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T.C. MALTEPE ÜNİVERSİTESİ TIP FAKÜLTESİ</w:t>
      </w:r>
    </w:p>
    <w:p w:rsidR="004F03B2" w:rsidRDefault="00683723">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LİSANS PROGRAMI</w:t>
      </w:r>
      <w:r>
        <w:rPr>
          <w:rFonts w:ascii="Times New Roman" w:eastAsia="Times New Roman" w:hAnsi="Times New Roman" w:cs="Times New Roman"/>
          <w:b/>
          <w:sz w:val="18"/>
          <w:szCs w:val="18"/>
        </w:rPr>
        <w:br/>
        <w:t>2024</w:t>
      </w:r>
      <w:r w:rsidR="004F49B1">
        <w:rPr>
          <w:rFonts w:ascii="Times New Roman" w:eastAsia="Times New Roman" w:hAnsi="Times New Roman" w:cs="Times New Roman"/>
          <w:b/>
          <w:sz w:val="18"/>
          <w:szCs w:val="18"/>
        </w:rPr>
        <w:t>-202</w:t>
      </w:r>
      <w:r>
        <w:rPr>
          <w:rFonts w:ascii="Times New Roman" w:eastAsia="Times New Roman" w:hAnsi="Times New Roman" w:cs="Times New Roman"/>
          <w:b/>
          <w:sz w:val="18"/>
          <w:szCs w:val="18"/>
        </w:rPr>
        <w:t>5</w:t>
      </w:r>
      <w:bookmarkStart w:id="0" w:name="_GoBack"/>
      <w:bookmarkEnd w:id="0"/>
      <w:r w:rsidR="004F49B1">
        <w:rPr>
          <w:rFonts w:ascii="Times New Roman" w:eastAsia="Times New Roman" w:hAnsi="Times New Roman" w:cs="Times New Roman"/>
          <w:b/>
          <w:sz w:val="18"/>
          <w:szCs w:val="18"/>
        </w:rPr>
        <w:t xml:space="preserve"> EĞİTİM ÖĞRETİM YILI</w:t>
      </w:r>
    </w:p>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AKADEMİK PROGRAM EĞİTİM BİLGİ PAKETİ</w:t>
      </w:r>
    </w:p>
    <w:p w:rsidR="004F03B2" w:rsidRDefault="004F03B2">
      <w:pPr>
        <w:rPr>
          <w:rFonts w:ascii="Times New Roman" w:eastAsia="Times New Roman" w:hAnsi="Times New Roman" w:cs="Times New Roman"/>
          <w:b/>
          <w:sz w:val="18"/>
          <w:szCs w:val="18"/>
        </w:rPr>
      </w:pPr>
    </w:p>
    <w:tbl>
      <w:tblPr>
        <w:tblStyle w:val="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992"/>
        <w:gridCol w:w="1701"/>
        <w:gridCol w:w="456"/>
        <w:gridCol w:w="753"/>
        <w:gridCol w:w="1505"/>
        <w:gridCol w:w="1505"/>
      </w:tblGrid>
      <w:tr w:rsidR="004F03B2">
        <w:trPr>
          <w:trHeight w:val="420"/>
          <w:jc w:val="center"/>
        </w:trPr>
        <w:tc>
          <w:tcPr>
            <w:tcW w:w="9029" w:type="dxa"/>
            <w:gridSpan w:val="7"/>
            <w:shd w:val="clear" w:color="auto" w:fill="D9D9D9"/>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 BİLGİLERİ</w:t>
            </w:r>
          </w:p>
        </w:tc>
      </w:tr>
      <w:tr w:rsidR="004F03B2">
        <w:trPr>
          <w:trHeight w:val="380"/>
          <w:jc w:val="center"/>
        </w:trPr>
        <w:tc>
          <w:tcPr>
            <w:tcW w:w="2117" w:type="dxa"/>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Adı</w:t>
            </w:r>
          </w:p>
        </w:tc>
        <w:tc>
          <w:tcPr>
            <w:tcW w:w="3902" w:type="dxa"/>
            <w:gridSpan w:val="4"/>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Göğüs Hastalıkları Stajı</w:t>
            </w:r>
          </w:p>
        </w:tc>
        <w:tc>
          <w:tcPr>
            <w:tcW w:w="1505" w:type="dxa"/>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Kodu</w:t>
            </w:r>
          </w:p>
        </w:tc>
        <w:tc>
          <w:tcPr>
            <w:tcW w:w="1505" w:type="dxa"/>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TIP 519</w:t>
            </w:r>
          </w:p>
        </w:tc>
      </w:tr>
      <w:tr w:rsidR="004F03B2">
        <w:trPr>
          <w:trHeight w:val="380"/>
          <w:jc w:val="center"/>
        </w:trPr>
        <w:tc>
          <w:tcPr>
            <w:tcW w:w="2117" w:type="dxa"/>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Dönemi</w:t>
            </w:r>
          </w:p>
        </w:tc>
        <w:tc>
          <w:tcPr>
            <w:tcW w:w="992" w:type="dxa"/>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1701" w:type="dxa"/>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Seviyesi</w:t>
            </w:r>
          </w:p>
        </w:tc>
        <w:tc>
          <w:tcPr>
            <w:tcW w:w="1209" w:type="dxa"/>
            <w:gridSpan w:val="2"/>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Lisans</w:t>
            </w:r>
          </w:p>
        </w:tc>
        <w:tc>
          <w:tcPr>
            <w:tcW w:w="1505" w:type="dxa"/>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Dersin Dili </w:t>
            </w:r>
          </w:p>
        </w:tc>
        <w:tc>
          <w:tcPr>
            <w:tcW w:w="1505" w:type="dxa"/>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Türkçe</w:t>
            </w:r>
          </w:p>
        </w:tc>
      </w:tr>
      <w:tr w:rsidR="004F03B2">
        <w:trPr>
          <w:trHeight w:val="380"/>
          <w:jc w:val="center"/>
        </w:trPr>
        <w:tc>
          <w:tcPr>
            <w:tcW w:w="2117" w:type="dxa"/>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Veriliş Şekli</w:t>
            </w:r>
          </w:p>
        </w:tc>
        <w:tc>
          <w:tcPr>
            <w:tcW w:w="3902" w:type="dxa"/>
            <w:gridSpan w:val="4"/>
            <w:shd w:val="clear" w:color="auto" w:fill="auto"/>
            <w:tcMar>
              <w:top w:w="100" w:type="dxa"/>
              <w:left w:w="100" w:type="dxa"/>
              <w:bottom w:w="100" w:type="dxa"/>
              <w:right w:w="100" w:type="dxa"/>
            </w:tcMar>
            <w:vAlign w:val="center"/>
          </w:tcPr>
          <w:p w:rsidR="004F03B2" w:rsidRDefault="00794878" w:rsidP="00794878">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Yüz yüze</w:t>
            </w:r>
          </w:p>
        </w:tc>
        <w:tc>
          <w:tcPr>
            <w:tcW w:w="1505" w:type="dxa"/>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 Türü</w:t>
            </w:r>
          </w:p>
        </w:tc>
        <w:tc>
          <w:tcPr>
            <w:tcW w:w="1505" w:type="dxa"/>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Zorunlu</w:t>
            </w:r>
          </w:p>
        </w:tc>
      </w:tr>
      <w:tr w:rsidR="004F03B2">
        <w:trPr>
          <w:trHeight w:val="380"/>
          <w:jc w:val="center"/>
        </w:trPr>
        <w:tc>
          <w:tcPr>
            <w:tcW w:w="2117" w:type="dxa"/>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Varsa, uygulama yeri</w:t>
            </w:r>
          </w:p>
        </w:tc>
        <w:tc>
          <w:tcPr>
            <w:tcW w:w="3902" w:type="dxa"/>
            <w:gridSpan w:val="4"/>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Tıp Fakültesi Hastanesi, Göğüs Hastalıkları Kliniği</w:t>
            </w:r>
          </w:p>
        </w:tc>
        <w:tc>
          <w:tcPr>
            <w:tcW w:w="1505" w:type="dxa"/>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Önerilen İlave Dersler</w:t>
            </w:r>
          </w:p>
        </w:tc>
        <w:tc>
          <w:tcPr>
            <w:tcW w:w="1505" w:type="dxa"/>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Yok</w:t>
            </w:r>
          </w:p>
        </w:tc>
      </w:tr>
      <w:tr w:rsidR="004F03B2">
        <w:trPr>
          <w:trHeight w:val="380"/>
          <w:jc w:val="center"/>
        </w:trPr>
        <w:tc>
          <w:tcPr>
            <w:tcW w:w="2117" w:type="dxa"/>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Koşullar</w:t>
            </w:r>
          </w:p>
        </w:tc>
        <w:tc>
          <w:tcPr>
            <w:tcW w:w="3149" w:type="dxa"/>
            <w:gridSpan w:val="3"/>
            <w:shd w:val="clear" w:color="auto" w:fill="auto"/>
            <w:tcMar>
              <w:top w:w="100" w:type="dxa"/>
              <w:left w:w="100" w:type="dxa"/>
              <w:bottom w:w="100" w:type="dxa"/>
              <w:right w:w="100" w:type="dxa"/>
            </w:tcMar>
          </w:tcPr>
          <w:p w:rsidR="004F03B2" w:rsidRDefault="004F49B1">
            <w:pPr>
              <w:widowControl w:val="0"/>
              <w:rPr>
                <w:rFonts w:ascii="Times New Roman" w:eastAsia="Times New Roman" w:hAnsi="Times New Roman" w:cs="Times New Roman"/>
                <w:sz w:val="18"/>
                <w:szCs w:val="18"/>
                <w:u w:val="single"/>
              </w:rPr>
            </w:pPr>
            <w:r>
              <w:rPr>
                <w:rFonts w:ascii="Times New Roman" w:eastAsia="Times New Roman" w:hAnsi="Times New Roman" w:cs="Times New Roman"/>
                <w:sz w:val="18"/>
                <w:szCs w:val="18"/>
                <w:u w:val="single"/>
              </w:rPr>
              <w:t>Ön Koşullar:</w:t>
            </w:r>
          </w:p>
          <w:p w:rsidR="004F03B2" w:rsidRDefault="004F03B2">
            <w:pPr>
              <w:widowControl w:val="0"/>
              <w:rPr>
                <w:rFonts w:ascii="Times New Roman" w:eastAsia="Times New Roman" w:hAnsi="Times New Roman" w:cs="Times New Roman"/>
                <w:sz w:val="18"/>
                <w:szCs w:val="18"/>
              </w:rPr>
            </w:pPr>
          </w:p>
          <w:p w:rsidR="004F03B2" w:rsidRDefault="007A67D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1. TIP 100</w:t>
            </w:r>
            <w:r>
              <w:rPr>
                <w:rFonts w:ascii="Times New Roman" w:eastAsia="Times New Roman" w:hAnsi="Times New Roman" w:cs="Times New Roman"/>
                <w:sz w:val="18"/>
                <w:szCs w:val="18"/>
              </w:rPr>
              <w:br/>
              <w:t>2. TIP 200</w:t>
            </w:r>
            <w:r>
              <w:rPr>
                <w:rFonts w:ascii="Times New Roman" w:eastAsia="Times New Roman" w:hAnsi="Times New Roman" w:cs="Times New Roman"/>
                <w:sz w:val="18"/>
                <w:szCs w:val="18"/>
              </w:rPr>
              <w:br/>
              <w:t>3. TIP 300</w:t>
            </w:r>
          </w:p>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4. TIP 400 (Dönem 4’deki bütün stajlar)</w:t>
            </w:r>
          </w:p>
        </w:tc>
        <w:tc>
          <w:tcPr>
            <w:tcW w:w="3763" w:type="dxa"/>
            <w:gridSpan w:val="3"/>
            <w:shd w:val="clear" w:color="auto" w:fill="auto"/>
          </w:tcPr>
          <w:p w:rsidR="004F03B2" w:rsidRDefault="004F49B1">
            <w:pPr>
              <w:widowControl w:val="0"/>
              <w:rPr>
                <w:rFonts w:ascii="Times New Roman" w:eastAsia="Times New Roman" w:hAnsi="Times New Roman" w:cs="Times New Roman"/>
                <w:sz w:val="18"/>
                <w:szCs w:val="18"/>
                <w:u w:val="single"/>
              </w:rPr>
            </w:pPr>
            <w:r>
              <w:rPr>
                <w:rFonts w:ascii="Times New Roman" w:eastAsia="Times New Roman" w:hAnsi="Times New Roman" w:cs="Times New Roman"/>
                <w:sz w:val="18"/>
                <w:szCs w:val="18"/>
                <w:u w:val="single"/>
              </w:rPr>
              <w:t>Eş Dönemli Koşullar:</w:t>
            </w:r>
          </w:p>
          <w:p w:rsidR="004F03B2" w:rsidRDefault="004F03B2">
            <w:pPr>
              <w:widowControl w:val="0"/>
              <w:rPr>
                <w:rFonts w:ascii="Times New Roman" w:eastAsia="Times New Roman" w:hAnsi="Times New Roman" w:cs="Times New Roman"/>
                <w:sz w:val="18"/>
                <w:szCs w:val="18"/>
                <w:u w:val="single"/>
              </w:rPr>
            </w:pPr>
          </w:p>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Yok</w:t>
            </w:r>
          </w:p>
        </w:tc>
      </w:tr>
    </w:tbl>
    <w:p w:rsidR="004F03B2" w:rsidRDefault="004F03B2">
      <w:pPr>
        <w:rPr>
          <w:rFonts w:ascii="Times New Roman" w:eastAsia="Times New Roman" w:hAnsi="Times New Roman" w:cs="Times New Roman"/>
          <w:b/>
          <w:sz w:val="18"/>
          <w:szCs w:val="18"/>
        </w:rPr>
      </w:pPr>
    </w:p>
    <w:tbl>
      <w:tblPr>
        <w:tblStyle w:val="a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00"/>
        <w:gridCol w:w="2693"/>
        <w:gridCol w:w="1968"/>
        <w:gridCol w:w="1968"/>
      </w:tblGrid>
      <w:tr w:rsidR="004F03B2">
        <w:trPr>
          <w:trHeight w:val="380"/>
          <w:jc w:val="center"/>
        </w:trPr>
        <w:tc>
          <w:tcPr>
            <w:tcW w:w="9029" w:type="dxa"/>
            <w:gridSpan w:val="4"/>
            <w:shd w:val="clear" w:color="auto" w:fill="D9D9D9"/>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AKTS / ECTS</w:t>
            </w:r>
          </w:p>
        </w:tc>
      </w:tr>
      <w:tr w:rsidR="004F03B2">
        <w:trPr>
          <w:trHeight w:val="401"/>
          <w:jc w:val="center"/>
        </w:trPr>
        <w:tc>
          <w:tcPr>
            <w:tcW w:w="2400" w:type="dxa"/>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AKTS Kredisi</w:t>
            </w:r>
          </w:p>
        </w:tc>
        <w:tc>
          <w:tcPr>
            <w:tcW w:w="2693" w:type="dxa"/>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Teorik Ders Saati</w:t>
            </w:r>
          </w:p>
        </w:tc>
        <w:tc>
          <w:tcPr>
            <w:tcW w:w="1968" w:type="dxa"/>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Uygulamalı Ders Saati</w:t>
            </w:r>
          </w:p>
        </w:tc>
        <w:tc>
          <w:tcPr>
            <w:tcW w:w="1968" w:type="dxa"/>
            <w:shd w:val="clear" w:color="auto" w:fill="auto"/>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Süresi</w:t>
            </w:r>
          </w:p>
        </w:tc>
      </w:tr>
      <w:tr w:rsidR="004F03B2">
        <w:trPr>
          <w:jc w:val="center"/>
        </w:trPr>
        <w:tc>
          <w:tcPr>
            <w:tcW w:w="2400" w:type="dxa"/>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2693" w:type="dxa"/>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29</w:t>
            </w:r>
          </w:p>
        </w:tc>
        <w:tc>
          <w:tcPr>
            <w:tcW w:w="1968" w:type="dxa"/>
            <w:shd w:val="clear" w:color="auto" w:fill="auto"/>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w:t>
            </w:r>
          </w:p>
        </w:tc>
        <w:tc>
          <w:tcPr>
            <w:tcW w:w="1968" w:type="dxa"/>
            <w:shd w:val="clear" w:color="auto" w:fill="auto"/>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 hafta</w:t>
            </w:r>
          </w:p>
        </w:tc>
      </w:tr>
    </w:tbl>
    <w:p w:rsidR="004F03B2" w:rsidRDefault="004F03B2">
      <w:pPr>
        <w:rPr>
          <w:rFonts w:ascii="Times New Roman" w:eastAsia="Times New Roman" w:hAnsi="Times New Roman" w:cs="Times New Roman"/>
          <w:b/>
          <w:sz w:val="18"/>
          <w:szCs w:val="18"/>
        </w:rPr>
      </w:pPr>
    </w:p>
    <w:p w:rsidR="004F03B2" w:rsidRDefault="004F03B2">
      <w:pPr>
        <w:rPr>
          <w:rFonts w:ascii="Times New Roman" w:eastAsia="Times New Roman" w:hAnsi="Times New Roman" w:cs="Times New Roman"/>
          <w:b/>
          <w:sz w:val="18"/>
          <w:szCs w:val="18"/>
        </w:rPr>
      </w:pPr>
    </w:p>
    <w:tbl>
      <w:tblPr>
        <w:tblStyle w:val="a1"/>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F03B2">
        <w:trPr>
          <w:trHeight w:val="420"/>
          <w:jc w:val="center"/>
        </w:trPr>
        <w:tc>
          <w:tcPr>
            <w:tcW w:w="9029" w:type="dxa"/>
            <w:shd w:val="clear" w:color="auto" w:fill="D9D9D9"/>
            <w:tcMar>
              <w:top w:w="100" w:type="dxa"/>
              <w:left w:w="100" w:type="dxa"/>
              <w:bottom w:w="100" w:type="dxa"/>
              <w:right w:w="100" w:type="dxa"/>
            </w:tcMar>
            <w:vAlign w:val="center"/>
          </w:tcPr>
          <w:p w:rsidR="004F03B2" w:rsidRDefault="004F49B1">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EĞİTİM KOORDİNATÖRLERİ VE ÖĞRETİM ÜYELERİ</w:t>
            </w:r>
          </w:p>
        </w:tc>
      </w:tr>
      <w:tr w:rsidR="004F03B2">
        <w:trPr>
          <w:trHeight w:val="2007"/>
          <w:jc w:val="center"/>
        </w:trPr>
        <w:tc>
          <w:tcPr>
            <w:tcW w:w="9029" w:type="dxa"/>
            <w:shd w:val="clear" w:color="auto" w:fill="auto"/>
            <w:tcMar>
              <w:top w:w="100" w:type="dxa"/>
              <w:left w:w="100" w:type="dxa"/>
              <w:bottom w:w="100" w:type="dxa"/>
              <w:right w:w="100" w:type="dxa"/>
            </w:tcMar>
            <w:vAlign w:val="center"/>
          </w:tcPr>
          <w:p w:rsidR="004F03B2" w:rsidRDefault="004F03B2">
            <w:pPr>
              <w:widowControl w:val="0"/>
              <w:jc w:val="center"/>
              <w:rPr>
                <w:rFonts w:ascii="Times New Roman" w:eastAsia="Times New Roman" w:hAnsi="Times New Roman" w:cs="Times New Roman"/>
                <w:sz w:val="18"/>
                <w:szCs w:val="18"/>
              </w:rPr>
            </w:pPr>
          </w:p>
          <w:p w:rsidR="004F03B2" w:rsidRDefault="004F49B1">
            <w:pPr>
              <w:ind w:left="180" w:right="252"/>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Koordinatörü, iletişim bilgileri ve görüşme saatleri:</w:t>
            </w:r>
          </w:p>
          <w:p w:rsidR="004F03B2" w:rsidRDefault="004F49B1">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Dr. Öğr. Üyesi Yonca SEKİBAĞ</w:t>
            </w:r>
            <w:r>
              <w:rPr>
                <w:rFonts w:ascii="Times New Roman" w:eastAsia="Times New Roman" w:hAnsi="Times New Roman" w:cs="Times New Roman"/>
                <w:color w:val="000000"/>
                <w:sz w:val="18"/>
                <w:szCs w:val="18"/>
              </w:rPr>
              <w:t>, Maltepe Üniversitesi Tıp Fakültesi Öğretim Üyesi</w:t>
            </w:r>
          </w:p>
          <w:p w:rsidR="004F03B2" w:rsidRDefault="004F49B1">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yonca.sekibag</w:t>
            </w:r>
            <w:hyperlink r:id="rId5">
              <w:r>
                <w:rPr>
                  <w:rFonts w:ascii="Times New Roman" w:eastAsia="Times New Roman" w:hAnsi="Times New Roman" w:cs="Times New Roman"/>
                  <w:color w:val="000000"/>
                  <w:sz w:val="18"/>
                  <w:szCs w:val="18"/>
                  <w:u w:val="single"/>
                </w:rPr>
                <w:t>@maltepe.edu.tr</w:t>
              </w:r>
            </w:hyperlink>
            <w:r>
              <w:rPr>
                <w:rFonts w:ascii="Times New Roman" w:eastAsia="Times New Roman" w:hAnsi="Times New Roman" w:cs="Times New Roman"/>
                <w:color w:val="000000"/>
                <w:sz w:val="18"/>
                <w:szCs w:val="18"/>
              </w:rPr>
              <w:t xml:space="preserve"> Dahili Tel. No: </w:t>
            </w:r>
            <w:r>
              <w:rPr>
                <w:rFonts w:ascii="Times New Roman" w:eastAsia="Times New Roman" w:hAnsi="Times New Roman" w:cs="Times New Roman"/>
                <w:sz w:val="18"/>
                <w:szCs w:val="18"/>
              </w:rPr>
              <w:t>2148</w:t>
            </w:r>
          </w:p>
          <w:p w:rsidR="004F03B2" w:rsidRDefault="004F49B1">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Görüşme Saati:</w:t>
            </w:r>
            <w:r>
              <w:rPr>
                <w:rFonts w:ascii="Times New Roman" w:eastAsia="Times New Roman" w:hAnsi="Times New Roman" w:cs="Times New Roman"/>
                <w:color w:val="000000"/>
                <w:sz w:val="18"/>
                <w:szCs w:val="18"/>
              </w:rPr>
              <w:t xml:space="preserve"> </w:t>
            </w:r>
          </w:p>
          <w:p w:rsidR="004F03B2" w:rsidRDefault="004F49B1">
            <w:pPr>
              <w:widowControl w:val="0"/>
              <w:pBdr>
                <w:top w:val="nil"/>
                <w:left w:val="nil"/>
                <w:bottom w:val="nil"/>
                <w:right w:val="nil"/>
                <w:between w:val="nil"/>
              </w:pBd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Pazartesi:10:00-11:00</w:t>
            </w:r>
          </w:p>
          <w:p w:rsidR="004F03B2" w:rsidRDefault="004F03B2">
            <w:pPr>
              <w:widowControl w:val="0"/>
              <w:pBdr>
                <w:top w:val="nil"/>
                <w:left w:val="nil"/>
                <w:bottom w:val="nil"/>
                <w:right w:val="nil"/>
                <w:between w:val="nil"/>
              </w:pBdr>
              <w:jc w:val="center"/>
              <w:rPr>
                <w:rFonts w:ascii="Times New Roman" w:eastAsia="Times New Roman" w:hAnsi="Times New Roman" w:cs="Times New Roman"/>
                <w:sz w:val="18"/>
                <w:szCs w:val="18"/>
              </w:rPr>
            </w:pPr>
          </w:p>
          <w:tbl>
            <w:tblPr>
              <w:tblStyle w:val="a2"/>
              <w:tblW w:w="79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4F03B2">
              <w:trPr>
                <w:jc w:val="center"/>
              </w:trPr>
              <w:tc>
                <w:tcPr>
                  <w:tcW w:w="7905" w:type="dxa"/>
                  <w:shd w:val="clear" w:color="auto" w:fill="auto"/>
                  <w:tcMar>
                    <w:top w:w="100" w:type="dxa"/>
                    <w:left w:w="100" w:type="dxa"/>
                    <w:bottom w:w="100" w:type="dxa"/>
                    <w:right w:w="100" w:type="dxa"/>
                  </w:tcMar>
                </w:tcPr>
                <w:p w:rsidR="004F03B2" w:rsidRDefault="004F03B2">
                  <w:pPr>
                    <w:widowControl w:val="0"/>
                    <w:pBdr>
                      <w:top w:val="nil"/>
                      <w:left w:val="nil"/>
                      <w:bottom w:val="nil"/>
                      <w:right w:val="nil"/>
                      <w:between w:val="nil"/>
                    </w:pBdr>
                    <w:jc w:val="center"/>
                    <w:rPr>
                      <w:rFonts w:ascii="Times New Roman" w:eastAsia="Times New Roman" w:hAnsi="Times New Roman" w:cs="Times New Roman"/>
                      <w:b/>
                      <w:sz w:val="18"/>
                      <w:szCs w:val="18"/>
                    </w:rPr>
                  </w:pPr>
                </w:p>
                <w:p w:rsidR="004F03B2" w:rsidRDefault="004F49B1">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Öğretim elemanları, iletişim bilgileri ve görüşme saatleri:</w:t>
                  </w:r>
                </w:p>
                <w:p w:rsidR="004F03B2" w:rsidRDefault="004F03B2">
                  <w:pPr>
                    <w:pBdr>
                      <w:top w:val="nil"/>
                      <w:left w:val="nil"/>
                      <w:bottom w:val="nil"/>
                      <w:right w:val="nil"/>
                      <w:between w:val="nil"/>
                    </w:pBdr>
                    <w:ind w:right="252"/>
                    <w:rPr>
                      <w:rFonts w:ascii="Times New Roman" w:eastAsia="Times New Roman" w:hAnsi="Times New Roman" w:cs="Times New Roman"/>
                      <w:b/>
                      <w:color w:val="000000"/>
                      <w:sz w:val="18"/>
                      <w:szCs w:val="18"/>
                    </w:rPr>
                  </w:pPr>
                </w:p>
                <w:p w:rsidR="004F03B2" w:rsidRDefault="004F49B1">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Prof.Dr. Sema UMUT, Maltepe Ün. Tıp Fakültesi Öğretim Üyesi</w:t>
                  </w:r>
                </w:p>
                <w:p w:rsidR="004F03B2" w:rsidRDefault="00683723">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hyperlink r:id="rId6">
                    <w:r w:rsidR="004F49B1">
                      <w:rPr>
                        <w:rFonts w:ascii="Times New Roman" w:eastAsia="Times New Roman" w:hAnsi="Times New Roman" w:cs="Times New Roman"/>
                        <w:color w:val="000000"/>
                        <w:sz w:val="18"/>
                        <w:szCs w:val="18"/>
                        <w:u w:val="single"/>
                      </w:rPr>
                      <w:t>semaumut@maltepe.edu.tr</w:t>
                    </w:r>
                  </w:hyperlink>
                  <w:r w:rsidR="004F49B1">
                    <w:rPr>
                      <w:rFonts w:ascii="Times New Roman" w:eastAsia="Times New Roman" w:hAnsi="Times New Roman" w:cs="Times New Roman"/>
                      <w:color w:val="000000"/>
                      <w:sz w:val="18"/>
                      <w:szCs w:val="18"/>
                    </w:rPr>
                    <w:t xml:space="preserve"> Dahili Tel. No: 2121</w:t>
                  </w:r>
                </w:p>
                <w:p w:rsidR="004F03B2" w:rsidRDefault="004F49B1">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Görüşme Saati:</w:t>
                  </w:r>
                  <w:r>
                    <w:rPr>
                      <w:rFonts w:ascii="Times New Roman" w:eastAsia="Times New Roman" w:hAnsi="Times New Roman" w:cs="Times New Roman"/>
                      <w:color w:val="000000"/>
                      <w:sz w:val="18"/>
                      <w:szCs w:val="18"/>
                    </w:rPr>
                    <w:t xml:space="preserve"> </w:t>
                  </w:r>
                </w:p>
                <w:p w:rsidR="004F03B2" w:rsidRDefault="004F49B1">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Salı:13:00-14:00</w:t>
                  </w:r>
                </w:p>
                <w:p w:rsidR="004F03B2" w:rsidRDefault="004F03B2">
                  <w:pPr>
                    <w:pBdr>
                      <w:top w:val="nil"/>
                      <w:left w:val="nil"/>
                      <w:bottom w:val="nil"/>
                      <w:right w:val="nil"/>
                      <w:between w:val="nil"/>
                    </w:pBdr>
                    <w:ind w:left="180" w:right="252"/>
                    <w:rPr>
                      <w:rFonts w:ascii="Times New Roman" w:eastAsia="Times New Roman" w:hAnsi="Times New Roman" w:cs="Times New Roman"/>
                      <w:b/>
                      <w:color w:val="000000"/>
                      <w:sz w:val="18"/>
                      <w:szCs w:val="18"/>
                    </w:rPr>
                  </w:pPr>
                </w:p>
                <w:p w:rsidR="004F03B2" w:rsidRDefault="004F49B1">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Prof.Dr. Hürrem Gül ÖNGEN, Maltepe Ün. Tıp Fakültesi Öğretim Üyesi</w:t>
                  </w:r>
                </w:p>
                <w:p w:rsidR="004F03B2" w:rsidRDefault="00683723">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hyperlink r:id="rId7">
                    <w:r w:rsidR="004F49B1">
                      <w:rPr>
                        <w:rFonts w:ascii="Times New Roman" w:eastAsia="Times New Roman" w:hAnsi="Times New Roman" w:cs="Times New Roman"/>
                        <w:color w:val="000000"/>
                        <w:sz w:val="18"/>
                        <w:szCs w:val="18"/>
                        <w:u w:val="single"/>
                      </w:rPr>
                      <w:t>hurremgulongen@maltepe.edu.tr</w:t>
                    </w:r>
                  </w:hyperlink>
                  <w:r w:rsidR="004F49B1">
                    <w:rPr>
                      <w:rFonts w:ascii="Times New Roman" w:eastAsia="Times New Roman" w:hAnsi="Times New Roman" w:cs="Times New Roman"/>
                      <w:color w:val="000000"/>
                      <w:sz w:val="18"/>
                      <w:szCs w:val="18"/>
                    </w:rPr>
                    <w:t xml:space="preserve"> Dahili Tel. No: 2121</w:t>
                  </w:r>
                </w:p>
                <w:p w:rsidR="004F03B2" w:rsidRDefault="004F49B1">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Görüşme Saati:</w:t>
                  </w:r>
                  <w:r>
                    <w:rPr>
                      <w:rFonts w:ascii="Times New Roman" w:eastAsia="Times New Roman" w:hAnsi="Times New Roman" w:cs="Times New Roman"/>
                      <w:color w:val="000000"/>
                      <w:sz w:val="18"/>
                      <w:szCs w:val="18"/>
                    </w:rPr>
                    <w:t xml:space="preserve"> </w:t>
                  </w:r>
                </w:p>
                <w:p w:rsidR="004F03B2" w:rsidRDefault="004F49B1">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Salı:14:00-15:00</w:t>
                  </w:r>
                </w:p>
              </w:tc>
            </w:tr>
          </w:tbl>
          <w:p w:rsidR="004F03B2" w:rsidRDefault="004F03B2">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4F03B2" w:rsidRDefault="004F03B2">
      <w:pPr>
        <w:rPr>
          <w:rFonts w:ascii="Times New Roman" w:eastAsia="Times New Roman" w:hAnsi="Times New Roman" w:cs="Times New Roman"/>
          <w:b/>
          <w:sz w:val="18"/>
          <w:szCs w:val="18"/>
        </w:rPr>
      </w:pPr>
    </w:p>
    <w:p w:rsidR="004F03B2" w:rsidRDefault="004F03B2">
      <w:pPr>
        <w:rPr>
          <w:rFonts w:ascii="Times New Roman" w:eastAsia="Times New Roman" w:hAnsi="Times New Roman" w:cs="Times New Roman"/>
          <w:b/>
          <w:sz w:val="18"/>
          <w:szCs w:val="18"/>
        </w:rPr>
      </w:pPr>
    </w:p>
    <w:tbl>
      <w:tblPr>
        <w:tblStyle w:val="a3"/>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F03B2">
        <w:trPr>
          <w:trHeight w:val="420"/>
          <w:jc w:val="center"/>
        </w:trPr>
        <w:tc>
          <w:tcPr>
            <w:tcW w:w="9029" w:type="dxa"/>
            <w:shd w:val="clear" w:color="auto" w:fill="D9D9D9"/>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lastRenderedPageBreak/>
              <w:t>DERSİN GENEL AMACI ve KATEGORİSİ</w:t>
            </w:r>
          </w:p>
        </w:tc>
      </w:tr>
      <w:tr w:rsidR="004F03B2">
        <w:trPr>
          <w:trHeight w:val="380"/>
          <w:jc w:val="center"/>
        </w:trPr>
        <w:tc>
          <w:tcPr>
            <w:tcW w:w="9029" w:type="dxa"/>
            <w:shd w:val="clear" w:color="auto" w:fill="FFFFFF"/>
            <w:tcMar>
              <w:top w:w="100" w:type="dxa"/>
              <w:left w:w="100" w:type="dxa"/>
              <w:bottom w:w="100" w:type="dxa"/>
              <w:right w:w="100" w:type="dxa"/>
            </w:tcMar>
            <w:vAlign w:val="center"/>
          </w:tcPr>
          <w:p w:rsidR="004F03B2" w:rsidRDefault="004F49B1">
            <w:pPr>
              <w:widowControl w:val="0"/>
              <w:jc w:val="both"/>
              <w:rPr>
                <w:rFonts w:ascii="Times New Roman" w:eastAsia="Times New Roman" w:hAnsi="Times New Roman" w:cs="Times New Roman"/>
                <w:sz w:val="18"/>
                <w:szCs w:val="18"/>
              </w:rPr>
            </w:pPr>
            <w:r>
              <w:rPr>
                <w:rFonts w:ascii="Times New Roman" w:eastAsia="Times New Roman" w:hAnsi="Times New Roman" w:cs="Times New Roman"/>
                <w:b/>
                <w:sz w:val="18"/>
                <w:szCs w:val="18"/>
              </w:rPr>
              <w:t>Dersin Genel amacı:</w:t>
            </w:r>
          </w:p>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En önemli ve en sık karşılaşılan akciğer hastalıklarının epidemiyolojisi, patofizyolojisi ve klinik yönleri hakkında bilgi sahibi olmak, tanı, tedavi ve takip protokolleri hakkında bilgi vermek. </w:t>
            </w:r>
          </w:p>
          <w:p w:rsidR="004F03B2" w:rsidRDefault="004F03B2">
            <w:pPr>
              <w:widowControl w:val="0"/>
              <w:rPr>
                <w:rFonts w:ascii="Times New Roman" w:eastAsia="Times New Roman" w:hAnsi="Times New Roman" w:cs="Times New Roman"/>
                <w:sz w:val="18"/>
                <w:szCs w:val="18"/>
              </w:rPr>
            </w:pPr>
          </w:p>
          <w:p w:rsidR="004F03B2" w:rsidRDefault="004F03B2">
            <w:pPr>
              <w:widowControl w:val="0"/>
              <w:jc w:val="center"/>
              <w:rPr>
                <w:rFonts w:ascii="Times New Roman" w:eastAsia="Times New Roman" w:hAnsi="Times New Roman" w:cs="Times New Roman"/>
                <w:sz w:val="18"/>
                <w:szCs w:val="18"/>
              </w:rPr>
            </w:pPr>
          </w:p>
          <w:tbl>
            <w:tblPr>
              <w:tblStyle w:val="a4"/>
              <w:tblW w:w="481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4F03B2">
              <w:trPr>
                <w:trHeight w:val="20"/>
                <w:jc w:val="center"/>
              </w:trPr>
              <w:tc>
                <w:tcPr>
                  <w:tcW w:w="4815" w:type="dxa"/>
                  <w:gridSpan w:val="2"/>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KATEGORİSİ</w:t>
                  </w:r>
                </w:p>
              </w:tc>
            </w:tr>
            <w:tr w:rsidR="004F03B2">
              <w:trPr>
                <w:trHeight w:val="20"/>
                <w:jc w:val="center"/>
              </w:trPr>
              <w:tc>
                <w:tcPr>
                  <w:tcW w:w="3826" w:type="dxa"/>
                  <w:shd w:val="clear" w:color="auto" w:fill="auto"/>
                  <w:tcMar>
                    <w:top w:w="100" w:type="dxa"/>
                    <w:left w:w="100" w:type="dxa"/>
                    <w:bottom w:w="100" w:type="dxa"/>
                    <w:right w:w="100" w:type="dxa"/>
                  </w:tcMar>
                </w:tcPr>
                <w:p w:rsidR="004F03B2" w:rsidRDefault="004F49B1">
                  <w:pPr>
                    <w:widowControl w:val="0"/>
                    <w:numPr>
                      <w:ilvl w:val="0"/>
                      <w:numId w:val="1"/>
                    </w:numPr>
                    <w:rPr>
                      <w:rFonts w:ascii="Times New Roman" w:eastAsia="Times New Roman" w:hAnsi="Times New Roman" w:cs="Times New Roman"/>
                      <w:sz w:val="18"/>
                      <w:szCs w:val="18"/>
                    </w:rPr>
                  </w:pPr>
                  <w:r>
                    <w:rPr>
                      <w:rFonts w:ascii="Times New Roman" w:eastAsia="Times New Roman" w:hAnsi="Times New Roman" w:cs="Times New Roman"/>
                      <w:sz w:val="18"/>
                      <w:szCs w:val="18"/>
                    </w:rPr>
                    <w:t>Temel Meslek Dersi</w:t>
                  </w:r>
                </w:p>
              </w:tc>
              <w:tc>
                <w:tcPr>
                  <w:tcW w:w="989"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4F03B2">
              <w:trPr>
                <w:trHeight w:val="20"/>
                <w:jc w:val="center"/>
              </w:trPr>
              <w:tc>
                <w:tcPr>
                  <w:tcW w:w="3826" w:type="dxa"/>
                  <w:shd w:val="clear" w:color="auto" w:fill="auto"/>
                  <w:tcMar>
                    <w:top w:w="100" w:type="dxa"/>
                    <w:left w:w="100" w:type="dxa"/>
                    <w:bottom w:w="100" w:type="dxa"/>
                    <w:right w:w="100" w:type="dxa"/>
                  </w:tcMar>
                </w:tcPr>
                <w:p w:rsidR="004F03B2" w:rsidRDefault="004F49B1">
                  <w:pPr>
                    <w:widowControl w:val="0"/>
                    <w:numPr>
                      <w:ilvl w:val="0"/>
                      <w:numId w:val="1"/>
                    </w:numPr>
                    <w:rPr>
                      <w:rFonts w:ascii="Times New Roman" w:eastAsia="Times New Roman" w:hAnsi="Times New Roman" w:cs="Times New Roman"/>
                      <w:sz w:val="18"/>
                      <w:szCs w:val="18"/>
                    </w:rPr>
                  </w:pPr>
                  <w:r>
                    <w:rPr>
                      <w:rFonts w:ascii="Times New Roman" w:eastAsia="Times New Roman" w:hAnsi="Times New Roman" w:cs="Times New Roman"/>
                      <w:sz w:val="18"/>
                      <w:szCs w:val="18"/>
                    </w:rPr>
                    <w:t>Uzmanlık/Alan Dersi</w:t>
                  </w:r>
                </w:p>
              </w:tc>
              <w:tc>
                <w:tcPr>
                  <w:tcW w:w="989" w:type="dxa"/>
                  <w:shd w:val="clear" w:color="auto" w:fill="auto"/>
                  <w:tcMar>
                    <w:top w:w="100" w:type="dxa"/>
                    <w:left w:w="100" w:type="dxa"/>
                    <w:bottom w:w="100" w:type="dxa"/>
                    <w:right w:w="100" w:type="dxa"/>
                  </w:tcMar>
                </w:tcPr>
                <w:p w:rsidR="004F03B2" w:rsidRDefault="004F03B2">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4F03B2">
              <w:trPr>
                <w:trHeight w:val="20"/>
                <w:jc w:val="center"/>
              </w:trPr>
              <w:tc>
                <w:tcPr>
                  <w:tcW w:w="3826" w:type="dxa"/>
                  <w:shd w:val="clear" w:color="auto" w:fill="auto"/>
                  <w:tcMar>
                    <w:top w:w="100" w:type="dxa"/>
                    <w:left w:w="100" w:type="dxa"/>
                    <w:bottom w:w="100" w:type="dxa"/>
                    <w:right w:w="100" w:type="dxa"/>
                  </w:tcMar>
                </w:tcPr>
                <w:p w:rsidR="004F03B2" w:rsidRDefault="004F49B1">
                  <w:pPr>
                    <w:widowControl w:val="0"/>
                    <w:numPr>
                      <w:ilvl w:val="0"/>
                      <w:numId w:val="1"/>
                    </w:numPr>
                    <w:rPr>
                      <w:rFonts w:ascii="Times New Roman" w:eastAsia="Times New Roman" w:hAnsi="Times New Roman" w:cs="Times New Roman"/>
                      <w:sz w:val="18"/>
                      <w:szCs w:val="18"/>
                    </w:rPr>
                  </w:pPr>
                  <w:r>
                    <w:rPr>
                      <w:rFonts w:ascii="Times New Roman" w:eastAsia="Times New Roman" w:hAnsi="Times New Roman" w:cs="Times New Roman"/>
                      <w:sz w:val="18"/>
                      <w:szCs w:val="18"/>
                    </w:rPr>
                    <w:t>Destek Dersi</w:t>
                  </w:r>
                </w:p>
              </w:tc>
              <w:tc>
                <w:tcPr>
                  <w:tcW w:w="989" w:type="dxa"/>
                  <w:shd w:val="clear" w:color="auto" w:fill="auto"/>
                  <w:tcMar>
                    <w:top w:w="100" w:type="dxa"/>
                    <w:left w:w="100" w:type="dxa"/>
                    <w:bottom w:w="100" w:type="dxa"/>
                    <w:right w:w="100" w:type="dxa"/>
                  </w:tcMar>
                </w:tcPr>
                <w:p w:rsidR="004F03B2" w:rsidRDefault="004F03B2">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4F03B2">
              <w:trPr>
                <w:trHeight w:val="20"/>
                <w:jc w:val="center"/>
              </w:trPr>
              <w:tc>
                <w:tcPr>
                  <w:tcW w:w="3826" w:type="dxa"/>
                  <w:shd w:val="clear" w:color="auto" w:fill="auto"/>
                  <w:tcMar>
                    <w:top w:w="100" w:type="dxa"/>
                    <w:left w:w="100" w:type="dxa"/>
                    <w:bottom w:w="100" w:type="dxa"/>
                    <w:right w:w="100" w:type="dxa"/>
                  </w:tcMar>
                </w:tcPr>
                <w:p w:rsidR="004F03B2" w:rsidRDefault="004F49B1">
                  <w:pPr>
                    <w:widowControl w:val="0"/>
                    <w:numPr>
                      <w:ilvl w:val="0"/>
                      <w:numId w:val="1"/>
                    </w:numPr>
                    <w:rPr>
                      <w:rFonts w:ascii="Times New Roman" w:eastAsia="Times New Roman" w:hAnsi="Times New Roman" w:cs="Times New Roman"/>
                      <w:sz w:val="18"/>
                      <w:szCs w:val="18"/>
                    </w:rPr>
                  </w:pPr>
                  <w:r>
                    <w:rPr>
                      <w:rFonts w:ascii="Times New Roman" w:eastAsia="Times New Roman" w:hAnsi="Times New Roman" w:cs="Times New Roman"/>
                      <w:sz w:val="18"/>
                      <w:szCs w:val="18"/>
                    </w:rPr>
                    <w:t>Aktarılabilir Beceri Dersi</w:t>
                  </w:r>
                </w:p>
              </w:tc>
              <w:tc>
                <w:tcPr>
                  <w:tcW w:w="989" w:type="dxa"/>
                  <w:shd w:val="clear" w:color="auto" w:fill="auto"/>
                  <w:tcMar>
                    <w:top w:w="100" w:type="dxa"/>
                    <w:left w:w="100" w:type="dxa"/>
                    <w:bottom w:w="100" w:type="dxa"/>
                    <w:right w:w="100" w:type="dxa"/>
                  </w:tcMar>
                </w:tcPr>
                <w:p w:rsidR="004F03B2" w:rsidRDefault="004F03B2">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4F03B2">
              <w:trPr>
                <w:trHeight w:val="20"/>
                <w:jc w:val="center"/>
              </w:trPr>
              <w:tc>
                <w:tcPr>
                  <w:tcW w:w="3826" w:type="dxa"/>
                  <w:shd w:val="clear" w:color="auto" w:fill="auto"/>
                  <w:tcMar>
                    <w:top w:w="100" w:type="dxa"/>
                    <w:left w:w="100" w:type="dxa"/>
                    <w:bottom w:w="100" w:type="dxa"/>
                    <w:right w:w="100" w:type="dxa"/>
                  </w:tcMar>
                </w:tcPr>
                <w:p w:rsidR="004F03B2" w:rsidRDefault="004F49B1">
                  <w:pPr>
                    <w:widowControl w:val="0"/>
                    <w:numPr>
                      <w:ilvl w:val="0"/>
                      <w:numId w:val="1"/>
                    </w:numPr>
                    <w:rPr>
                      <w:rFonts w:ascii="Times New Roman" w:eastAsia="Times New Roman" w:hAnsi="Times New Roman" w:cs="Times New Roman"/>
                      <w:sz w:val="18"/>
                      <w:szCs w:val="18"/>
                    </w:rPr>
                  </w:pPr>
                  <w:r>
                    <w:rPr>
                      <w:rFonts w:ascii="Times New Roman" w:eastAsia="Times New Roman" w:hAnsi="Times New Roman" w:cs="Times New Roman"/>
                      <w:sz w:val="18"/>
                      <w:szCs w:val="18"/>
                    </w:rPr>
                    <w:t>Beşeri, İletişim ve Yönetim Becerileri Dersleri</w:t>
                  </w:r>
                </w:p>
              </w:tc>
              <w:tc>
                <w:tcPr>
                  <w:tcW w:w="989" w:type="dxa"/>
                  <w:shd w:val="clear" w:color="auto" w:fill="auto"/>
                  <w:tcMar>
                    <w:top w:w="100" w:type="dxa"/>
                    <w:left w:w="100" w:type="dxa"/>
                    <w:bottom w:w="100" w:type="dxa"/>
                    <w:right w:w="100" w:type="dxa"/>
                  </w:tcMar>
                </w:tcPr>
                <w:p w:rsidR="004F03B2" w:rsidRDefault="004F03B2">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4F03B2" w:rsidRDefault="004F03B2">
            <w:pPr>
              <w:widowControl w:val="0"/>
              <w:jc w:val="center"/>
              <w:rPr>
                <w:rFonts w:ascii="Times New Roman" w:eastAsia="Times New Roman" w:hAnsi="Times New Roman" w:cs="Times New Roman"/>
                <w:sz w:val="18"/>
                <w:szCs w:val="18"/>
              </w:rPr>
            </w:pPr>
          </w:p>
        </w:tc>
      </w:tr>
    </w:tbl>
    <w:p w:rsidR="004F03B2" w:rsidRDefault="004F03B2">
      <w:pPr>
        <w:rPr>
          <w:rFonts w:ascii="Times New Roman" w:eastAsia="Times New Roman" w:hAnsi="Times New Roman" w:cs="Times New Roman"/>
          <w:b/>
          <w:sz w:val="18"/>
          <w:szCs w:val="18"/>
        </w:rPr>
      </w:pPr>
    </w:p>
    <w:tbl>
      <w:tblPr>
        <w:tblStyle w:val="a5"/>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F03B2">
        <w:trPr>
          <w:trHeight w:val="420"/>
          <w:jc w:val="center"/>
        </w:trPr>
        <w:tc>
          <w:tcPr>
            <w:tcW w:w="9029" w:type="dxa"/>
            <w:shd w:val="clear" w:color="auto" w:fill="D9D9D9"/>
            <w:tcMar>
              <w:top w:w="100" w:type="dxa"/>
              <w:left w:w="100" w:type="dxa"/>
              <w:bottom w:w="100" w:type="dxa"/>
              <w:right w:w="100" w:type="dxa"/>
            </w:tcMar>
            <w:vAlign w:val="center"/>
          </w:tcPr>
          <w:p w:rsidR="004F03B2" w:rsidRDefault="004F49B1">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ÖĞRENME ÇIKTILARI, ALT BECERİLER ve YETERLİLİKLER</w:t>
            </w:r>
          </w:p>
        </w:tc>
      </w:tr>
      <w:tr w:rsidR="004F03B2" w:rsidTr="00EE07A1">
        <w:trPr>
          <w:trHeight w:val="448"/>
          <w:jc w:val="center"/>
        </w:trPr>
        <w:tc>
          <w:tcPr>
            <w:tcW w:w="9029" w:type="dxa"/>
            <w:shd w:val="clear" w:color="auto" w:fill="auto"/>
            <w:tcMar>
              <w:top w:w="100" w:type="dxa"/>
              <w:left w:w="100" w:type="dxa"/>
              <w:bottom w:w="100" w:type="dxa"/>
              <w:right w:w="100" w:type="dxa"/>
            </w:tcMar>
            <w:vAlign w:val="center"/>
          </w:tcPr>
          <w:p w:rsidR="004F03B2" w:rsidRDefault="004F49B1">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b/>
                <w:sz w:val="18"/>
                <w:szCs w:val="18"/>
              </w:rPr>
              <w:t>Bu dersi tamamlayan öğrenciler;</w:t>
            </w:r>
          </w:p>
          <w:p w:rsidR="004F03B2" w:rsidRDefault="004F03B2">
            <w:pPr>
              <w:widowControl w:val="0"/>
              <w:spacing w:line="240" w:lineRule="auto"/>
              <w:jc w:val="center"/>
              <w:rPr>
                <w:rFonts w:ascii="Times New Roman" w:eastAsia="Times New Roman" w:hAnsi="Times New Roman" w:cs="Times New Roman"/>
                <w:b/>
                <w:sz w:val="18"/>
                <w:szCs w:val="18"/>
              </w:rPr>
            </w:pPr>
          </w:p>
          <w:tbl>
            <w:tblPr>
              <w:tblStyle w:val="a6"/>
              <w:tblW w:w="8793"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5"/>
              <w:gridCol w:w="5776"/>
              <w:gridCol w:w="1229"/>
              <w:gridCol w:w="993"/>
            </w:tblGrid>
            <w:tr w:rsidR="004F03B2">
              <w:trPr>
                <w:jc w:val="center"/>
              </w:trPr>
              <w:tc>
                <w:tcPr>
                  <w:tcW w:w="7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Sıra No.</w:t>
                  </w:r>
                </w:p>
              </w:tc>
              <w:tc>
                <w:tcPr>
                  <w:tcW w:w="577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Öğrenme Çıktısı / Alt Beceri / Yeterlilikler</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Eğitim Yöntemi</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ÖD Yöntemi</w:t>
                  </w:r>
                </w:p>
              </w:tc>
            </w:tr>
            <w:tr w:rsidR="004F03B2">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1</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Öğrenciler gelen hastadan şikayeti ile ilgili bilgileri alma ilkelerini sıralayabilir, uygulayabilir </w:t>
                  </w:r>
                  <w:proofErr w:type="gramStart"/>
                  <w:r>
                    <w:rPr>
                      <w:rFonts w:ascii="Times New Roman" w:eastAsia="Times New Roman" w:hAnsi="Times New Roman" w:cs="Times New Roman"/>
                      <w:sz w:val="18"/>
                      <w:szCs w:val="18"/>
                    </w:rPr>
                    <w:t>ve  hastalıklarla</w:t>
                  </w:r>
                  <w:proofErr w:type="gramEnd"/>
                  <w:r>
                    <w:rPr>
                      <w:rFonts w:ascii="Times New Roman" w:eastAsia="Times New Roman" w:hAnsi="Times New Roman" w:cs="Times New Roman"/>
                      <w:sz w:val="18"/>
                      <w:szCs w:val="18"/>
                    </w:rPr>
                    <w:t xml:space="preserve"> ilişkilendirebilirler.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ÖD1, ÖD4, ÖD5, ÖD7</w:t>
                  </w:r>
                </w:p>
              </w:tc>
            </w:tr>
            <w:tr w:rsidR="004F03B2">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2</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spacing w:line="240" w:lineRule="auto"/>
                    <w:rPr>
                      <w:rFonts w:ascii="Times New Roman" w:eastAsia="Times New Roman" w:hAnsi="Times New Roman" w:cs="Times New Roman"/>
                      <w:b/>
                      <w:sz w:val="18"/>
                      <w:szCs w:val="18"/>
                    </w:rPr>
                  </w:pPr>
                  <w:r>
                    <w:rPr>
                      <w:rFonts w:ascii="Times New Roman" w:eastAsia="Times New Roman" w:hAnsi="Times New Roman" w:cs="Times New Roman"/>
                      <w:sz w:val="18"/>
                      <w:szCs w:val="18"/>
                    </w:rPr>
                    <w:t>Öğrenciler solunum sistemi muayenesi ilkelerini söyleyebilir, uygulayabilir ve hastalıklarla ilişkilendirebilirler.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ÖD1, ÖD4, ÖD5, ÖD7</w:t>
                  </w:r>
                </w:p>
              </w:tc>
            </w:tr>
            <w:tr w:rsidR="004F03B2">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3</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Öğrenciler solunum sistemi enfeksiyon hastalıklarının klinik ve laboratuvar özelliklerini, tanı yöntemlerini ve tedavilerini özetleyebililir ve uygulayabilirler.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ÖD1, ÖD7</w:t>
                  </w:r>
                </w:p>
              </w:tc>
            </w:tr>
            <w:tr w:rsidR="004F03B2">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4</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Öğrenciler solunum sistemi tümörlerinin klinik ve laboratuvar özelliklerini, tanı yöntemlerini ve tedavilerini özetleyebilirler.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ÖD1, ÖD7</w:t>
                  </w:r>
                </w:p>
              </w:tc>
            </w:tr>
            <w:tr w:rsidR="004F03B2">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5</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Öğrenciler havayolu hastalıklarının klinik ve laboratuvar özelliklerini, tanı yöntemlerini ve tedavilerini özetleyebilir ve uygulayabilir.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ÖD1, ÖD4, ÖD5, ÖD7</w:t>
                  </w:r>
                </w:p>
              </w:tc>
            </w:tr>
            <w:tr w:rsidR="004F03B2">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6</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Öğrenciler solunum sisteminin preoperatif değerlendirmesi ilkelerini söyleyebilir.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ÖD1, ÖD7</w:t>
                  </w:r>
                </w:p>
              </w:tc>
            </w:tr>
            <w:tr w:rsidR="004F03B2">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7</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Öğrenciler toplumda en sık görülen uykuda solunum bozuklukları hastalıklarını tanıyabilir, klinik ve laboratuvar özelliklerini, tanı yöntemlerini ve tedavilerini özetleyebilir.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ÖD1, ÖD7</w:t>
                  </w:r>
                </w:p>
              </w:tc>
            </w:tr>
            <w:tr w:rsidR="004F03B2">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8</w:t>
                  </w:r>
                </w:p>
              </w:tc>
              <w:tc>
                <w:tcPr>
                  <w:tcW w:w="577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Öğrenciler solunum sistemi hastalıklarının acillerini tanıyabilir, klinik ve laboratuvar özelliklerini, tanı yöntemlerini ve tedavilerini özetleyebilir ve uygulayabilir.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ÖD1, ÖD7</w:t>
                  </w:r>
                </w:p>
              </w:tc>
            </w:tr>
            <w:tr w:rsidR="004F03B2">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9</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Öğrenciler tütün kontrolünün ilkelerini özetleyebilir.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ÖD1, ÖD7</w:t>
                  </w:r>
                </w:p>
              </w:tc>
            </w:tr>
            <w:tr w:rsidR="004F03B2">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10</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Öğrenciler solunum sistemi hastalıklarının tanı yöntemlerini sıralayabilir ve özetleyebilir.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ÖD1, ÖD4, ÖD5, ÖD7</w:t>
                  </w:r>
                </w:p>
              </w:tc>
            </w:tr>
            <w:tr w:rsidR="004F03B2">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11</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Öğrenciler akciğer nakli ilkelerini özetleyebilir.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EY2, </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ÖD1, </w:t>
                  </w:r>
                </w:p>
              </w:tc>
            </w:tr>
            <w:tr w:rsidR="004F03B2">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12</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Öğrenciler plevra hastalıklarına yaklaşım ilkelerini özetleyebilir.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ÖD1, ÖD7</w:t>
                  </w:r>
                </w:p>
              </w:tc>
            </w:tr>
            <w:tr w:rsidR="004F03B2">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lastRenderedPageBreak/>
                    <w:t>13</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Öğrenciler intersitisyel akciğer hastalıklarına yaklaşım ilkelerini özetleyebilir.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ÖD1, ÖD7</w:t>
                  </w:r>
                </w:p>
              </w:tc>
            </w:tr>
          </w:tbl>
          <w:p w:rsidR="004F03B2" w:rsidRDefault="004F03B2">
            <w:pPr>
              <w:widowControl w:val="0"/>
              <w:spacing w:line="240" w:lineRule="auto"/>
              <w:jc w:val="center"/>
              <w:rPr>
                <w:rFonts w:ascii="Times New Roman" w:eastAsia="Times New Roman" w:hAnsi="Times New Roman" w:cs="Times New Roman"/>
                <w:b/>
                <w:sz w:val="18"/>
                <w:szCs w:val="18"/>
              </w:rPr>
            </w:pPr>
          </w:p>
        </w:tc>
      </w:tr>
    </w:tbl>
    <w:p w:rsidR="004F03B2" w:rsidRDefault="004F03B2">
      <w:pPr>
        <w:rPr>
          <w:rFonts w:ascii="Times New Roman" w:eastAsia="Times New Roman" w:hAnsi="Times New Roman" w:cs="Times New Roman"/>
          <w:b/>
          <w:sz w:val="18"/>
          <w:szCs w:val="18"/>
        </w:rPr>
      </w:pPr>
    </w:p>
    <w:tbl>
      <w:tblPr>
        <w:tblStyle w:val="a7"/>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F03B2">
        <w:trPr>
          <w:trHeight w:val="420"/>
          <w:jc w:val="center"/>
        </w:trPr>
        <w:tc>
          <w:tcPr>
            <w:tcW w:w="9029" w:type="dxa"/>
            <w:shd w:val="clear" w:color="auto" w:fill="D9D9D9"/>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GENEL YETERLİLİKLER</w:t>
            </w:r>
          </w:p>
        </w:tc>
      </w:tr>
      <w:tr w:rsidR="004F03B2">
        <w:trPr>
          <w:trHeight w:val="380"/>
          <w:jc w:val="center"/>
        </w:trPr>
        <w:tc>
          <w:tcPr>
            <w:tcW w:w="9029" w:type="dxa"/>
            <w:shd w:val="clear" w:color="auto" w:fill="auto"/>
            <w:tcMar>
              <w:top w:w="100" w:type="dxa"/>
              <w:left w:w="100" w:type="dxa"/>
              <w:bottom w:w="100" w:type="dxa"/>
              <w:right w:w="100" w:type="dxa"/>
            </w:tcMar>
            <w:vAlign w:val="center"/>
          </w:tcPr>
          <w:p w:rsidR="004F03B2" w:rsidRDefault="004F49B1">
            <w:pPr>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Üretken</w:t>
            </w:r>
          </w:p>
          <w:p w:rsidR="004F03B2" w:rsidRDefault="004F49B1">
            <w:pPr>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Akılcı</w:t>
            </w:r>
          </w:p>
          <w:p w:rsidR="004F03B2" w:rsidRDefault="004F49B1">
            <w:pPr>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Sorgulayan</w:t>
            </w:r>
          </w:p>
          <w:p w:rsidR="004F03B2" w:rsidRDefault="004F49B1">
            <w:pPr>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Girişimci</w:t>
            </w:r>
          </w:p>
          <w:p w:rsidR="004F03B2" w:rsidRDefault="004F49B1">
            <w:pPr>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Yaratıcı</w:t>
            </w:r>
          </w:p>
          <w:p w:rsidR="004F03B2" w:rsidRDefault="004F49B1">
            <w:pPr>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Etik kurallara uyan</w:t>
            </w:r>
          </w:p>
          <w:p w:rsidR="004F03B2" w:rsidRDefault="004F49B1">
            <w:pPr>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Farklılıklara saygı gösteren</w:t>
            </w:r>
          </w:p>
          <w:p w:rsidR="004F03B2" w:rsidRDefault="004F49B1">
            <w:pPr>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Toplumsal sorunlara duyarlı</w:t>
            </w:r>
          </w:p>
          <w:p w:rsidR="004F03B2" w:rsidRDefault="004F49B1">
            <w:pPr>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Anadilini etkili kullanan</w:t>
            </w:r>
          </w:p>
          <w:p w:rsidR="004F03B2" w:rsidRDefault="004F49B1">
            <w:pPr>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Çevreye duyarlı</w:t>
            </w:r>
          </w:p>
          <w:p w:rsidR="004F03B2" w:rsidRDefault="004F49B1">
            <w:pPr>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Bir yabancı dili etkili kullanan</w:t>
            </w:r>
          </w:p>
          <w:p w:rsidR="004F03B2" w:rsidRDefault="004F49B1">
            <w:pPr>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Farklı durumlara ve sosyal rollere uyum sağlayabilen</w:t>
            </w:r>
          </w:p>
          <w:p w:rsidR="004F03B2" w:rsidRDefault="004F49B1">
            <w:pPr>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Takım halinde çalışabilen</w:t>
            </w:r>
          </w:p>
          <w:p w:rsidR="004F03B2" w:rsidRDefault="004F49B1">
            <w:pPr>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Zamanı etkili kullanan</w:t>
            </w:r>
          </w:p>
          <w:p w:rsidR="004F03B2" w:rsidRDefault="004F49B1">
            <w:pPr>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Eleştirel düşünebilen</w:t>
            </w:r>
          </w:p>
          <w:p w:rsidR="004F03B2" w:rsidRDefault="004F49B1">
            <w:pPr>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Problem çözen</w:t>
            </w:r>
          </w:p>
          <w:p w:rsidR="004F03B2" w:rsidRDefault="004F03B2">
            <w:pPr>
              <w:ind w:left="720"/>
              <w:rPr>
                <w:rFonts w:ascii="Times New Roman" w:eastAsia="Times New Roman" w:hAnsi="Times New Roman" w:cs="Times New Roman"/>
                <w:sz w:val="18"/>
                <w:szCs w:val="18"/>
              </w:rPr>
            </w:pPr>
          </w:p>
        </w:tc>
      </w:tr>
    </w:tbl>
    <w:p w:rsidR="004F03B2" w:rsidRDefault="004F03B2">
      <w:pPr>
        <w:rPr>
          <w:rFonts w:ascii="Times New Roman" w:eastAsia="Times New Roman" w:hAnsi="Times New Roman" w:cs="Times New Roman"/>
          <w:b/>
          <w:sz w:val="18"/>
          <w:szCs w:val="18"/>
        </w:rPr>
      </w:pPr>
    </w:p>
    <w:tbl>
      <w:tblPr>
        <w:tblStyle w:val="a8"/>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F03B2">
        <w:trPr>
          <w:trHeight w:val="420"/>
          <w:jc w:val="center"/>
        </w:trPr>
        <w:tc>
          <w:tcPr>
            <w:tcW w:w="9029" w:type="dxa"/>
            <w:shd w:val="clear" w:color="auto" w:fill="D9D9D9"/>
            <w:tcMar>
              <w:top w:w="100" w:type="dxa"/>
              <w:left w:w="100" w:type="dxa"/>
              <w:bottom w:w="100" w:type="dxa"/>
              <w:right w:w="100" w:type="dxa"/>
            </w:tcMar>
            <w:vAlign w:val="center"/>
          </w:tcPr>
          <w:p w:rsidR="004F03B2" w:rsidRDefault="004F49B1">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 İÇERİKLERİ</w:t>
            </w:r>
          </w:p>
        </w:tc>
      </w:tr>
      <w:tr w:rsidR="004F03B2">
        <w:trPr>
          <w:trHeight w:val="380"/>
          <w:jc w:val="center"/>
        </w:trPr>
        <w:tc>
          <w:tcPr>
            <w:tcW w:w="9029" w:type="dxa"/>
            <w:shd w:val="clear" w:color="auto" w:fill="auto"/>
            <w:tcMar>
              <w:top w:w="100" w:type="dxa"/>
              <w:left w:w="100" w:type="dxa"/>
              <w:bottom w:w="100" w:type="dxa"/>
              <w:right w:w="100" w:type="dxa"/>
            </w:tcMar>
            <w:vAlign w:val="center"/>
          </w:tcPr>
          <w:p w:rsidR="004F03B2" w:rsidRDefault="004F49B1">
            <w:pPr>
              <w:spacing w:line="240" w:lineRule="auto"/>
              <w:jc w:val="both"/>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Dersin içeriği: </w:t>
            </w:r>
          </w:p>
          <w:p w:rsidR="004F03B2" w:rsidRDefault="004F03B2">
            <w:pPr>
              <w:spacing w:line="240" w:lineRule="auto"/>
              <w:jc w:val="both"/>
              <w:rPr>
                <w:rFonts w:ascii="Times New Roman" w:eastAsia="Times New Roman" w:hAnsi="Times New Roman" w:cs="Times New Roman"/>
                <w:b/>
                <w:sz w:val="18"/>
                <w:szCs w:val="18"/>
              </w:rPr>
            </w:pPr>
          </w:p>
          <w:p w:rsidR="004F03B2" w:rsidRDefault="004F49B1">
            <w:pPr>
              <w:spacing w:line="240" w:lineRule="auto"/>
              <w:jc w:val="both"/>
              <w:rPr>
                <w:rFonts w:ascii="Times New Roman" w:eastAsia="Times New Roman" w:hAnsi="Times New Roman" w:cs="Times New Roman"/>
                <w:sz w:val="18"/>
                <w:szCs w:val="18"/>
              </w:rPr>
            </w:pPr>
            <w:proofErr w:type="gramStart"/>
            <w:r>
              <w:rPr>
                <w:rFonts w:ascii="Times New Roman" w:eastAsia="Times New Roman" w:hAnsi="Times New Roman" w:cs="Times New Roman"/>
                <w:sz w:val="18"/>
                <w:szCs w:val="18"/>
              </w:rPr>
              <w:t>Pulmoner semptom ve belirtili hastaya yaklaşım, anamnez alma ve hasta ile görüşme, solunum sistemi fizik muayenesi,  tüberküloz, özel durumlarda tüberküloz tedavisi, tüberküloz olguları, pnömoniler, KOAH, plevral efüzyon, brokşektazi, astım, astım akut atak, intersitisyel akciğer hastlıkları, sarkoidoz, uykuda solunum bozuklukları, pulmoner emboli, preoperatif değerlendirme, solunum yetmezliği ve ARDS, pulmoner hipertansiyon, akciğer tümörleri, göğüs acilleri, sigara bağımlılığı ve tedavisi, akciğer nakli, arter kan gazları ve solunum fonksiyon testleri, konvansiyonel akciğer grafisi okuma konularından oluşmaktadır.</w:t>
            </w:r>
            <w:proofErr w:type="gramEnd"/>
          </w:p>
          <w:p w:rsidR="004F03B2" w:rsidRDefault="004F03B2">
            <w:pPr>
              <w:widowControl w:val="0"/>
              <w:spacing w:line="240" w:lineRule="auto"/>
              <w:ind w:left="720"/>
              <w:rPr>
                <w:rFonts w:ascii="Times New Roman" w:eastAsia="Times New Roman" w:hAnsi="Times New Roman" w:cs="Times New Roman"/>
                <w:sz w:val="18"/>
                <w:szCs w:val="18"/>
              </w:rPr>
            </w:pPr>
          </w:p>
        </w:tc>
      </w:tr>
    </w:tbl>
    <w:p w:rsidR="004F03B2" w:rsidRDefault="004F03B2">
      <w:pPr>
        <w:rPr>
          <w:rFonts w:ascii="Times New Roman" w:eastAsia="Times New Roman" w:hAnsi="Times New Roman" w:cs="Times New Roman"/>
          <w:b/>
          <w:sz w:val="18"/>
          <w:szCs w:val="18"/>
        </w:rPr>
      </w:pPr>
    </w:p>
    <w:p w:rsidR="004F03B2" w:rsidRDefault="004F03B2">
      <w:pPr>
        <w:rPr>
          <w:rFonts w:ascii="Times New Roman" w:eastAsia="Times New Roman" w:hAnsi="Times New Roman" w:cs="Times New Roman"/>
          <w:b/>
          <w:sz w:val="18"/>
          <w:szCs w:val="18"/>
        </w:rPr>
      </w:pPr>
    </w:p>
    <w:tbl>
      <w:tblPr>
        <w:tblStyle w:val="a9"/>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F03B2">
        <w:trPr>
          <w:trHeight w:val="420"/>
          <w:jc w:val="center"/>
        </w:trPr>
        <w:tc>
          <w:tcPr>
            <w:tcW w:w="9029" w:type="dxa"/>
            <w:shd w:val="clear" w:color="auto" w:fill="D9D9D9"/>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KİTAPLARI VE YARDIMCI OKUMALAR</w:t>
            </w:r>
          </w:p>
        </w:tc>
      </w:tr>
      <w:tr w:rsidR="004F03B2">
        <w:trPr>
          <w:trHeight w:val="380"/>
          <w:jc w:val="center"/>
        </w:trPr>
        <w:tc>
          <w:tcPr>
            <w:tcW w:w="9029" w:type="dxa"/>
            <w:shd w:val="clear" w:color="auto" w:fill="auto"/>
            <w:tcMar>
              <w:top w:w="100" w:type="dxa"/>
              <w:left w:w="100" w:type="dxa"/>
              <w:bottom w:w="100" w:type="dxa"/>
              <w:right w:w="100" w:type="dxa"/>
            </w:tcMar>
            <w:vAlign w:val="cente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b/>
                <w:sz w:val="18"/>
                <w:szCs w:val="18"/>
              </w:rPr>
              <w:t>Ders Kitapları</w:t>
            </w:r>
          </w:p>
          <w:p w:rsidR="004F03B2" w:rsidRDefault="004F03B2">
            <w:pPr>
              <w:widowControl w:val="0"/>
              <w:jc w:val="center"/>
              <w:rPr>
                <w:rFonts w:ascii="Times New Roman" w:eastAsia="Times New Roman" w:hAnsi="Times New Roman" w:cs="Times New Roman"/>
                <w:sz w:val="18"/>
                <w:szCs w:val="18"/>
              </w:rPr>
            </w:pP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1-Temel Akciğer Sağlığı ve Hastalıkları Ders Kitabı. Editör: Arseven O. Nobel Tıp Kitabevleri. 2020.</w:t>
            </w: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2-Göğüs Hastalıkları. Editörler: Dalar L, Süerdem M, Öztürk C, Saygı A. İstanbul Tıp Kitabevi. 2015.</w:t>
            </w: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3-Solunum Acilleri. Editörler: Kaya A, Sevinç C. Poyraz Yayıncılık. 2007.</w:t>
            </w:r>
          </w:p>
          <w:p w:rsidR="004F03B2" w:rsidRDefault="004F03B2">
            <w:pPr>
              <w:widowControl w:val="0"/>
              <w:rPr>
                <w:rFonts w:ascii="Times New Roman" w:eastAsia="Times New Roman" w:hAnsi="Times New Roman" w:cs="Times New Roman"/>
                <w:sz w:val="18"/>
                <w:szCs w:val="18"/>
              </w:rPr>
            </w:pPr>
          </w:p>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b/>
                <w:sz w:val="18"/>
                <w:szCs w:val="18"/>
              </w:rPr>
              <w:t>Yardımcı Okumalar</w:t>
            </w: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br/>
              <w:t>1-Solunum Sistemi ve Hastalıkları. Editörler: Özlü T, Metintaş M, Karadağ M, Kaya A. İstanbul Tıp Kitabevi. 2010.</w:t>
            </w: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2-Murray and Nadel’s Textbook of Respiratory Medicine, 5th Edition. Ed: Mason RJ, Broaddus VC, Martin T, King T, Schraufnagel D, Murray JF, Nadel JA. Elsevier&amp;Saunders. 2010.</w:t>
            </w: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3-Tüberküloz. Editörler: Özkara Ş, Kılıçaslan Z. Aves Yayıncılık. 2010.</w:t>
            </w: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4-Fishman A.P., Elias J.A., Fishman J.A., Grippi M.A., Senior R.M., Pack A.I. Fishman’s Pulmonary Diseases and Disorders, USA, 2008.</w:t>
            </w:r>
          </w:p>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p>
        </w:tc>
      </w:tr>
    </w:tbl>
    <w:p w:rsidR="004F03B2" w:rsidRDefault="004F03B2">
      <w:pPr>
        <w:rPr>
          <w:rFonts w:ascii="Times New Roman" w:eastAsia="Times New Roman" w:hAnsi="Times New Roman" w:cs="Times New Roman"/>
          <w:b/>
          <w:sz w:val="18"/>
          <w:szCs w:val="18"/>
        </w:rPr>
      </w:pPr>
    </w:p>
    <w:p w:rsidR="004F03B2" w:rsidRDefault="004F03B2">
      <w:pPr>
        <w:rPr>
          <w:rFonts w:ascii="Times New Roman" w:eastAsia="Times New Roman" w:hAnsi="Times New Roman" w:cs="Times New Roman"/>
          <w:b/>
          <w:sz w:val="18"/>
          <w:szCs w:val="18"/>
        </w:rPr>
      </w:pPr>
    </w:p>
    <w:p w:rsidR="00F23D4D" w:rsidRDefault="00F23D4D">
      <w:pPr>
        <w:rPr>
          <w:rFonts w:ascii="Times New Roman" w:eastAsia="Times New Roman" w:hAnsi="Times New Roman" w:cs="Times New Roman"/>
          <w:b/>
          <w:sz w:val="18"/>
          <w:szCs w:val="18"/>
        </w:rPr>
      </w:pPr>
    </w:p>
    <w:tbl>
      <w:tblPr>
        <w:tblStyle w:val="a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F03B2">
        <w:trPr>
          <w:trHeight w:val="420"/>
          <w:jc w:val="center"/>
        </w:trPr>
        <w:tc>
          <w:tcPr>
            <w:tcW w:w="9029" w:type="dxa"/>
            <w:shd w:val="clear" w:color="auto" w:fill="D9D9D9"/>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lastRenderedPageBreak/>
              <w:t>DERSİN ÖLÇME VE DEĞERLENDİRME SİSTEMİ</w:t>
            </w:r>
          </w:p>
        </w:tc>
      </w:tr>
      <w:tr w:rsidR="004F03B2">
        <w:trPr>
          <w:trHeight w:val="380"/>
          <w:jc w:val="center"/>
        </w:trPr>
        <w:tc>
          <w:tcPr>
            <w:tcW w:w="9029" w:type="dxa"/>
            <w:shd w:val="clear" w:color="auto" w:fill="auto"/>
            <w:tcMar>
              <w:top w:w="100" w:type="dxa"/>
              <w:left w:w="100" w:type="dxa"/>
              <w:bottom w:w="100" w:type="dxa"/>
              <w:right w:w="100" w:type="dxa"/>
            </w:tcMar>
            <w:vAlign w:val="center"/>
          </w:tcPr>
          <w:p w:rsidR="004F03B2" w:rsidRDefault="004F03B2">
            <w:pPr>
              <w:widowControl w:val="0"/>
              <w:pBdr>
                <w:top w:val="nil"/>
                <w:left w:val="nil"/>
                <w:bottom w:val="nil"/>
                <w:right w:val="nil"/>
                <w:between w:val="nil"/>
              </w:pBdr>
              <w:spacing w:line="276" w:lineRule="auto"/>
              <w:rPr>
                <w:rFonts w:ascii="Times New Roman" w:eastAsia="Times New Roman" w:hAnsi="Times New Roman" w:cs="Times New Roman"/>
                <w:b/>
                <w:sz w:val="18"/>
                <w:szCs w:val="18"/>
              </w:rPr>
            </w:pPr>
          </w:p>
          <w:tbl>
            <w:tblPr>
              <w:tblStyle w:val="ab"/>
              <w:tblW w:w="737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85"/>
              <w:gridCol w:w="1386"/>
            </w:tblGrid>
            <w:tr w:rsidR="004F03B2">
              <w:trPr>
                <w:trHeight w:val="460"/>
                <w:jc w:val="center"/>
              </w:trPr>
              <w:tc>
                <w:tcPr>
                  <w:tcW w:w="5985"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Değerlendirme Yöntemi</w:t>
                  </w:r>
                </w:p>
              </w:tc>
              <w:tc>
                <w:tcPr>
                  <w:tcW w:w="1386"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Katkı Oranı</w:t>
                  </w:r>
                </w:p>
              </w:tc>
            </w:tr>
            <w:tr w:rsidR="004F03B2">
              <w:trPr>
                <w:jc w:val="center"/>
              </w:trPr>
              <w:tc>
                <w:tcPr>
                  <w:tcW w:w="5985"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Staj Sonu Değerlendirme Sınavı (Kuramsal)</w:t>
                  </w:r>
                </w:p>
              </w:tc>
              <w:tc>
                <w:tcPr>
                  <w:tcW w:w="1386" w:type="dxa"/>
                  <w:vAlign w:val="center"/>
                </w:tcPr>
                <w:p w:rsidR="004F03B2" w:rsidRDefault="004F49B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%40</w:t>
                  </w:r>
                </w:p>
              </w:tc>
            </w:tr>
            <w:tr w:rsidR="004F03B2">
              <w:trPr>
                <w:jc w:val="center"/>
              </w:trPr>
              <w:tc>
                <w:tcPr>
                  <w:tcW w:w="5985"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Yapılandırılmış Sözlü Sınav</w:t>
                  </w:r>
                </w:p>
              </w:tc>
              <w:tc>
                <w:tcPr>
                  <w:tcW w:w="1386" w:type="dxa"/>
                  <w:vAlign w:val="center"/>
                </w:tcPr>
                <w:p w:rsidR="004F03B2" w:rsidRDefault="004F49B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p>
              </w:tc>
            </w:tr>
            <w:tr w:rsidR="004F03B2">
              <w:trPr>
                <w:jc w:val="center"/>
              </w:trPr>
              <w:tc>
                <w:tcPr>
                  <w:tcW w:w="5985"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ICE (İş Başı Değerlendirme)</w:t>
                  </w:r>
                </w:p>
              </w:tc>
              <w:tc>
                <w:tcPr>
                  <w:tcW w:w="1386" w:type="dxa"/>
                  <w:vAlign w:val="center"/>
                </w:tcPr>
                <w:p w:rsidR="004F03B2" w:rsidRDefault="004F49B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p>
              </w:tc>
            </w:tr>
            <w:tr w:rsidR="004F03B2">
              <w:trPr>
                <w:jc w:val="center"/>
              </w:trPr>
              <w:tc>
                <w:tcPr>
                  <w:tcW w:w="5985"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OSCE (Yapılandırılmış Nesnel Klinik Sınav)</w:t>
                  </w:r>
                </w:p>
              </w:tc>
              <w:tc>
                <w:tcPr>
                  <w:tcW w:w="1386" w:type="dxa"/>
                  <w:vAlign w:val="center"/>
                </w:tcPr>
                <w:p w:rsidR="004F03B2" w:rsidRDefault="004F49B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p>
              </w:tc>
            </w:tr>
            <w:tr w:rsidR="004F03B2">
              <w:trPr>
                <w:jc w:val="center"/>
              </w:trPr>
              <w:tc>
                <w:tcPr>
                  <w:tcW w:w="5985"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Devam</w:t>
                  </w:r>
                </w:p>
              </w:tc>
              <w:tc>
                <w:tcPr>
                  <w:tcW w:w="1386" w:type="dxa"/>
                  <w:vAlign w:val="center"/>
                </w:tcPr>
                <w:p w:rsidR="004F03B2" w:rsidRDefault="004F49B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4F03B2">
              <w:trPr>
                <w:jc w:val="center"/>
              </w:trPr>
              <w:tc>
                <w:tcPr>
                  <w:tcW w:w="5985"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Laboratuvar Uygulamaları</w:t>
                  </w:r>
                </w:p>
              </w:tc>
              <w:tc>
                <w:tcPr>
                  <w:tcW w:w="1386" w:type="dxa"/>
                  <w:vAlign w:val="center"/>
                </w:tcPr>
                <w:p w:rsidR="004F03B2" w:rsidRDefault="004F49B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4F03B2">
              <w:trPr>
                <w:jc w:val="center"/>
              </w:trPr>
              <w:tc>
                <w:tcPr>
                  <w:tcW w:w="5985"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Klinik Uygulamalar</w:t>
                  </w:r>
                </w:p>
              </w:tc>
              <w:tc>
                <w:tcPr>
                  <w:tcW w:w="1386" w:type="dxa"/>
                  <w:vAlign w:val="center"/>
                </w:tcPr>
                <w:p w:rsidR="004F03B2" w:rsidRDefault="004F49B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4F03B2">
              <w:trPr>
                <w:jc w:val="center"/>
              </w:trPr>
              <w:tc>
                <w:tcPr>
                  <w:tcW w:w="5985"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Alan Çalışması</w:t>
                  </w:r>
                </w:p>
              </w:tc>
              <w:tc>
                <w:tcPr>
                  <w:tcW w:w="1386" w:type="dxa"/>
                  <w:vAlign w:val="center"/>
                </w:tcPr>
                <w:p w:rsidR="004F03B2" w:rsidRDefault="004F49B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4F03B2">
              <w:trPr>
                <w:jc w:val="center"/>
              </w:trPr>
              <w:tc>
                <w:tcPr>
                  <w:tcW w:w="5985"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Derse Özgü Staj </w:t>
                  </w:r>
                </w:p>
              </w:tc>
              <w:tc>
                <w:tcPr>
                  <w:tcW w:w="1386" w:type="dxa"/>
                  <w:vAlign w:val="center"/>
                </w:tcPr>
                <w:p w:rsidR="004F03B2" w:rsidRDefault="004F49B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4F03B2">
              <w:trPr>
                <w:jc w:val="center"/>
              </w:trPr>
              <w:tc>
                <w:tcPr>
                  <w:tcW w:w="5985"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Ödev</w:t>
                  </w:r>
                </w:p>
              </w:tc>
              <w:tc>
                <w:tcPr>
                  <w:tcW w:w="1386" w:type="dxa"/>
                  <w:vAlign w:val="center"/>
                </w:tcPr>
                <w:p w:rsidR="004F03B2" w:rsidRDefault="004F49B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4F03B2">
              <w:trPr>
                <w:jc w:val="center"/>
              </w:trPr>
              <w:tc>
                <w:tcPr>
                  <w:tcW w:w="5985"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Sunum</w:t>
                  </w:r>
                </w:p>
              </w:tc>
              <w:tc>
                <w:tcPr>
                  <w:tcW w:w="1386" w:type="dxa"/>
                  <w:vAlign w:val="center"/>
                </w:tcPr>
                <w:p w:rsidR="004F03B2" w:rsidRDefault="004F49B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4F03B2">
              <w:trPr>
                <w:jc w:val="center"/>
              </w:trPr>
              <w:tc>
                <w:tcPr>
                  <w:tcW w:w="5985"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Proje</w:t>
                  </w:r>
                </w:p>
              </w:tc>
              <w:tc>
                <w:tcPr>
                  <w:tcW w:w="1386" w:type="dxa"/>
                </w:tcPr>
                <w:p w:rsidR="004F03B2" w:rsidRDefault="004F49B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4F03B2">
              <w:trPr>
                <w:jc w:val="center"/>
              </w:trPr>
              <w:tc>
                <w:tcPr>
                  <w:tcW w:w="5985"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Seminer</w:t>
                  </w:r>
                </w:p>
              </w:tc>
              <w:tc>
                <w:tcPr>
                  <w:tcW w:w="1386" w:type="dxa"/>
                </w:tcPr>
                <w:p w:rsidR="004F03B2" w:rsidRDefault="004F49B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4F03B2">
              <w:trPr>
                <w:jc w:val="center"/>
              </w:trPr>
              <w:tc>
                <w:tcPr>
                  <w:tcW w:w="5985"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Probleme Dayalı Öğrenme</w:t>
                  </w:r>
                </w:p>
              </w:tc>
              <w:tc>
                <w:tcPr>
                  <w:tcW w:w="1386" w:type="dxa"/>
                  <w:vAlign w:val="center"/>
                </w:tcPr>
                <w:p w:rsidR="004F03B2" w:rsidRDefault="004F49B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4F03B2">
              <w:trPr>
                <w:jc w:val="center"/>
              </w:trPr>
              <w:tc>
                <w:tcPr>
                  <w:tcW w:w="5985"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Diğer:</w:t>
                  </w:r>
                </w:p>
              </w:tc>
              <w:tc>
                <w:tcPr>
                  <w:tcW w:w="1386" w:type="dxa"/>
                  <w:vAlign w:val="center"/>
                </w:tcPr>
                <w:p w:rsidR="004F03B2" w:rsidRDefault="004F49B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4F03B2">
              <w:trPr>
                <w:jc w:val="center"/>
              </w:trPr>
              <w:tc>
                <w:tcPr>
                  <w:tcW w:w="5985" w:type="dxa"/>
                  <w:vAlign w:val="center"/>
                </w:tcPr>
                <w:p w:rsidR="004F03B2" w:rsidRDefault="004F49B1">
                  <w:pPr>
                    <w:jc w:val="right"/>
                    <w:rPr>
                      <w:rFonts w:ascii="Times New Roman" w:eastAsia="Times New Roman" w:hAnsi="Times New Roman" w:cs="Times New Roman"/>
                      <w:b/>
                      <w:sz w:val="18"/>
                      <w:szCs w:val="18"/>
                    </w:rPr>
                  </w:pPr>
                  <w:r>
                    <w:rPr>
                      <w:rFonts w:ascii="Times New Roman" w:eastAsia="Times New Roman" w:hAnsi="Times New Roman" w:cs="Times New Roman"/>
                      <w:b/>
                      <w:sz w:val="18"/>
                      <w:szCs w:val="18"/>
                    </w:rPr>
                    <w:t>TOPLAM</w:t>
                  </w:r>
                </w:p>
              </w:tc>
              <w:tc>
                <w:tcPr>
                  <w:tcW w:w="1386" w:type="dxa"/>
                  <w:vAlign w:val="center"/>
                </w:tcPr>
                <w:p w:rsidR="004F03B2" w:rsidRDefault="004F49B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%100</w:t>
                  </w:r>
                </w:p>
              </w:tc>
            </w:tr>
          </w:tbl>
          <w:p w:rsidR="004F03B2" w:rsidRDefault="004F03B2">
            <w:pPr>
              <w:widowControl w:val="0"/>
              <w:rPr>
                <w:rFonts w:ascii="Times New Roman" w:eastAsia="Times New Roman" w:hAnsi="Times New Roman" w:cs="Times New Roman"/>
                <w:b/>
                <w:sz w:val="18"/>
                <w:szCs w:val="18"/>
              </w:rPr>
            </w:pPr>
          </w:p>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b/>
                <w:sz w:val="18"/>
                <w:szCs w:val="18"/>
                <w:u w:val="single"/>
              </w:rPr>
              <w:t>NOTLAR:</w:t>
            </w:r>
            <w:r>
              <w:rPr>
                <w:rFonts w:ascii="Times New Roman" w:eastAsia="Times New Roman" w:hAnsi="Times New Roman" w:cs="Times New Roman"/>
                <w:sz w:val="18"/>
                <w:szCs w:val="18"/>
              </w:rPr>
              <w:br/>
            </w:r>
          </w:p>
          <w:p w:rsidR="004F03B2" w:rsidRDefault="004F49B1">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Staj Sonu Değerlendirme Sınavından %60 altı </w:t>
            </w:r>
            <w:proofErr w:type="gramStart"/>
            <w:r>
              <w:rPr>
                <w:rFonts w:ascii="Times New Roman" w:eastAsia="Times New Roman" w:hAnsi="Times New Roman" w:cs="Times New Roman"/>
                <w:sz w:val="18"/>
                <w:szCs w:val="18"/>
              </w:rPr>
              <w:t>alan</w:t>
            </w:r>
            <w:proofErr w:type="gramEnd"/>
            <w:r>
              <w:rPr>
                <w:rFonts w:ascii="Times New Roman" w:eastAsia="Times New Roman" w:hAnsi="Times New Roman" w:cs="Times New Roman"/>
                <w:sz w:val="18"/>
                <w:szCs w:val="18"/>
              </w:rPr>
              <w:t xml:space="preserve"> öğrenciler Yapılandırılmış Sözlü Sınava giremezler. </w:t>
            </w:r>
          </w:p>
          <w:p w:rsidR="004F03B2" w:rsidRDefault="004F49B1">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Yapılandırılmış Sözlü Sınavdan %50 altı </w:t>
            </w:r>
            <w:proofErr w:type="gramStart"/>
            <w:r>
              <w:rPr>
                <w:rFonts w:ascii="Times New Roman" w:eastAsia="Times New Roman" w:hAnsi="Times New Roman" w:cs="Times New Roman"/>
                <w:sz w:val="18"/>
                <w:szCs w:val="18"/>
              </w:rPr>
              <w:t>alan</w:t>
            </w:r>
            <w:proofErr w:type="gramEnd"/>
            <w:r>
              <w:rPr>
                <w:rFonts w:ascii="Times New Roman" w:eastAsia="Times New Roman" w:hAnsi="Times New Roman" w:cs="Times New Roman"/>
                <w:sz w:val="18"/>
                <w:szCs w:val="18"/>
              </w:rPr>
              <w:t xml:space="preserve"> öğrenciler başarısız sayılırlar.</w:t>
            </w:r>
          </w:p>
          <w:p w:rsidR="004F03B2" w:rsidRDefault="004F03B2">
            <w:pPr>
              <w:widowControl w:val="0"/>
              <w:jc w:val="center"/>
              <w:rPr>
                <w:rFonts w:ascii="Times New Roman" w:eastAsia="Times New Roman" w:hAnsi="Times New Roman" w:cs="Times New Roman"/>
                <w:sz w:val="18"/>
                <w:szCs w:val="18"/>
              </w:rPr>
            </w:pPr>
          </w:p>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Ölçme Değerlendirme Sistemi, T.C. Maltepe Üniversitesi Tıp Fakültesi Eğitim ve Öğretim Yönetmeliğine göre düzenlenmektedir.</w:t>
            </w:r>
          </w:p>
        </w:tc>
      </w:tr>
    </w:tbl>
    <w:p w:rsidR="004F03B2" w:rsidRDefault="004F03B2">
      <w:pPr>
        <w:rPr>
          <w:rFonts w:ascii="Times New Roman" w:eastAsia="Times New Roman" w:hAnsi="Times New Roman" w:cs="Times New Roman"/>
          <w:b/>
          <w:sz w:val="18"/>
          <w:szCs w:val="18"/>
        </w:rPr>
      </w:pPr>
    </w:p>
    <w:tbl>
      <w:tblPr>
        <w:tblStyle w:val="ac"/>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F03B2">
        <w:trPr>
          <w:trHeight w:val="420"/>
          <w:jc w:val="center"/>
        </w:trPr>
        <w:tc>
          <w:tcPr>
            <w:tcW w:w="9029" w:type="dxa"/>
            <w:shd w:val="clear" w:color="auto" w:fill="D9D9D9"/>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AKTS ÖĞRENCİ İŞ YÜKLÜ TABLOSU</w:t>
            </w:r>
          </w:p>
        </w:tc>
      </w:tr>
      <w:tr w:rsidR="004F03B2">
        <w:trPr>
          <w:trHeight w:val="380"/>
          <w:jc w:val="center"/>
        </w:trPr>
        <w:tc>
          <w:tcPr>
            <w:tcW w:w="9029" w:type="dxa"/>
            <w:shd w:val="clear" w:color="auto" w:fill="auto"/>
            <w:tcMar>
              <w:top w:w="100" w:type="dxa"/>
              <w:left w:w="100" w:type="dxa"/>
              <w:bottom w:w="100" w:type="dxa"/>
              <w:right w:w="100" w:type="dxa"/>
            </w:tcMar>
            <w:vAlign w:val="center"/>
          </w:tcPr>
          <w:p w:rsidR="004F03B2" w:rsidRDefault="004F03B2">
            <w:pPr>
              <w:widowControl w:val="0"/>
              <w:rPr>
                <w:rFonts w:ascii="Times New Roman" w:eastAsia="Times New Roman" w:hAnsi="Times New Roman" w:cs="Times New Roman"/>
                <w:b/>
                <w:sz w:val="18"/>
                <w:szCs w:val="18"/>
              </w:rPr>
            </w:pPr>
          </w:p>
          <w:tbl>
            <w:tblPr>
              <w:tblStyle w:val="ad"/>
              <w:tblW w:w="7350" w:type="dxa"/>
              <w:tblInd w:w="7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26"/>
              <w:gridCol w:w="851"/>
              <w:gridCol w:w="709"/>
              <w:gridCol w:w="964"/>
            </w:tblGrid>
            <w:tr w:rsidR="004F03B2">
              <w:trPr>
                <w:trHeight w:val="578"/>
              </w:trPr>
              <w:tc>
                <w:tcPr>
                  <w:tcW w:w="4826"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Etkinlikler</w:t>
                  </w:r>
                </w:p>
              </w:tc>
              <w:tc>
                <w:tcPr>
                  <w:tcW w:w="851"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Sayısı</w:t>
                  </w:r>
                </w:p>
              </w:tc>
              <w:tc>
                <w:tcPr>
                  <w:tcW w:w="709"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Süresi (Saat)</w:t>
                  </w:r>
                </w:p>
              </w:tc>
              <w:tc>
                <w:tcPr>
                  <w:tcW w:w="964"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Toplam</w:t>
                  </w:r>
                  <w:r>
                    <w:rPr>
                      <w:rFonts w:ascii="Times New Roman" w:eastAsia="Times New Roman" w:hAnsi="Times New Roman" w:cs="Times New Roman"/>
                      <w:b/>
                      <w:sz w:val="18"/>
                      <w:szCs w:val="18"/>
                    </w:rPr>
                    <w:br/>
                    <w:t>İş Yükü</w:t>
                  </w:r>
                </w:p>
              </w:tc>
            </w:tr>
            <w:tr w:rsidR="004F03B2">
              <w:trPr>
                <w:trHeight w:val="281"/>
              </w:trPr>
              <w:tc>
                <w:tcPr>
                  <w:tcW w:w="4826"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Ders Süresi </w:t>
                  </w:r>
                </w:p>
              </w:tc>
              <w:tc>
                <w:tcPr>
                  <w:tcW w:w="851"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29</w:t>
                  </w:r>
                </w:p>
              </w:tc>
              <w:tc>
                <w:tcPr>
                  <w:tcW w:w="709"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964"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29</w:t>
                  </w:r>
                </w:p>
              </w:tc>
            </w:tr>
            <w:tr w:rsidR="004F03B2">
              <w:trPr>
                <w:trHeight w:val="281"/>
              </w:trPr>
              <w:tc>
                <w:tcPr>
                  <w:tcW w:w="4826"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Laboratuvar</w:t>
                  </w:r>
                </w:p>
              </w:tc>
              <w:tc>
                <w:tcPr>
                  <w:tcW w:w="851"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709"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964"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4F03B2">
              <w:trPr>
                <w:trHeight w:val="297"/>
              </w:trPr>
              <w:tc>
                <w:tcPr>
                  <w:tcW w:w="4826"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Uygulama</w:t>
                  </w:r>
                </w:p>
              </w:tc>
              <w:tc>
                <w:tcPr>
                  <w:tcW w:w="851"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31</w:t>
                  </w:r>
                </w:p>
              </w:tc>
              <w:tc>
                <w:tcPr>
                  <w:tcW w:w="709"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964"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31</w:t>
                  </w:r>
                </w:p>
              </w:tc>
            </w:tr>
            <w:tr w:rsidR="004F03B2">
              <w:trPr>
                <w:trHeight w:val="281"/>
              </w:trPr>
              <w:tc>
                <w:tcPr>
                  <w:tcW w:w="4826"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Derse Özgü Staj (varsa) </w:t>
                  </w:r>
                </w:p>
              </w:tc>
              <w:tc>
                <w:tcPr>
                  <w:tcW w:w="851"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709"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964"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4F03B2">
              <w:trPr>
                <w:trHeight w:val="281"/>
              </w:trPr>
              <w:tc>
                <w:tcPr>
                  <w:tcW w:w="4826"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Alan Çalışması</w:t>
                  </w:r>
                </w:p>
              </w:tc>
              <w:tc>
                <w:tcPr>
                  <w:tcW w:w="851"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709"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964"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4F03B2">
              <w:trPr>
                <w:trHeight w:val="297"/>
              </w:trPr>
              <w:tc>
                <w:tcPr>
                  <w:tcW w:w="4826"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Sınıf Dışı Ders Çalışma Süresi (Ön çalışma, pekiştirme, vb)</w:t>
                  </w:r>
                </w:p>
              </w:tc>
              <w:tc>
                <w:tcPr>
                  <w:tcW w:w="851"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w:t>
                  </w:r>
                </w:p>
              </w:tc>
              <w:tc>
                <w:tcPr>
                  <w:tcW w:w="709"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964"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30</w:t>
                  </w:r>
                </w:p>
              </w:tc>
            </w:tr>
            <w:tr w:rsidR="004F03B2">
              <w:trPr>
                <w:trHeight w:val="281"/>
              </w:trPr>
              <w:tc>
                <w:tcPr>
                  <w:tcW w:w="4826"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Sunum / Seminer Hazırlama</w:t>
                  </w:r>
                </w:p>
              </w:tc>
              <w:tc>
                <w:tcPr>
                  <w:tcW w:w="851"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709"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964"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4F03B2">
              <w:trPr>
                <w:trHeight w:val="281"/>
              </w:trPr>
              <w:tc>
                <w:tcPr>
                  <w:tcW w:w="4826"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Proje</w:t>
                  </w:r>
                </w:p>
              </w:tc>
              <w:tc>
                <w:tcPr>
                  <w:tcW w:w="851"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709"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964"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4F03B2">
              <w:trPr>
                <w:trHeight w:val="297"/>
              </w:trPr>
              <w:tc>
                <w:tcPr>
                  <w:tcW w:w="4826"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Ödevler</w:t>
                  </w:r>
                </w:p>
              </w:tc>
              <w:tc>
                <w:tcPr>
                  <w:tcW w:w="851"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709"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964"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4F03B2">
              <w:trPr>
                <w:trHeight w:val="281"/>
              </w:trPr>
              <w:tc>
                <w:tcPr>
                  <w:tcW w:w="4826"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Ara sınavlar</w:t>
                  </w:r>
                </w:p>
              </w:tc>
              <w:tc>
                <w:tcPr>
                  <w:tcW w:w="851"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709"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964"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4F03B2">
              <w:trPr>
                <w:trHeight w:val="281"/>
              </w:trPr>
              <w:tc>
                <w:tcPr>
                  <w:tcW w:w="4826" w:type="dxa"/>
                  <w:vAlign w:val="center"/>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Staj Sonu Sınavı</w:t>
                  </w:r>
                </w:p>
              </w:tc>
              <w:tc>
                <w:tcPr>
                  <w:tcW w:w="851"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709"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30</w:t>
                  </w:r>
                </w:p>
              </w:tc>
              <w:tc>
                <w:tcPr>
                  <w:tcW w:w="964"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30</w:t>
                  </w:r>
                </w:p>
              </w:tc>
            </w:tr>
            <w:tr w:rsidR="004F03B2">
              <w:trPr>
                <w:trHeight w:val="281"/>
              </w:trPr>
              <w:tc>
                <w:tcPr>
                  <w:tcW w:w="6386" w:type="dxa"/>
                  <w:gridSpan w:val="3"/>
                </w:tcPr>
                <w:p w:rsidR="004F03B2" w:rsidRDefault="004F49B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Toplam İş Yükü </w:t>
                  </w:r>
                </w:p>
              </w:tc>
              <w:tc>
                <w:tcPr>
                  <w:tcW w:w="964" w:type="dxa"/>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120</w:t>
                  </w:r>
                </w:p>
              </w:tc>
            </w:tr>
          </w:tbl>
          <w:p w:rsidR="004F03B2" w:rsidRDefault="004F03B2">
            <w:pPr>
              <w:widowControl w:val="0"/>
              <w:rPr>
                <w:rFonts w:ascii="Times New Roman" w:eastAsia="Times New Roman" w:hAnsi="Times New Roman" w:cs="Times New Roman"/>
                <w:b/>
                <w:sz w:val="18"/>
                <w:szCs w:val="18"/>
              </w:rPr>
            </w:pPr>
          </w:p>
          <w:p w:rsidR="004F03B2" w:rsidRDefault="004F03B2">
            <w:pPr>
              <w:widowControl w:val="0"/>
              <w:rPr>
                <w:rFonts w:ascii="Times New Roman" w:eastAsia="Times New Roman" w:hAnsi="Times New Roman" w:cs="Times New Roman"/>
                <w:b/>
                <w:sz w:val="18"/>
                <w:szCs w:val="18"/>
              </w:rPr>
            </w:pPr>
          </w:p>
        </w:tc>
      </w:tr>
    </w:tbl>
    <w:p w:rsidR="004F03B2" w:rsidRDefault="004F03B2">
      <w:pPr>
        <w:rPr>
          <w:rFonts w:ascii="Times New Roman" w:eastAsia="Times New Roman" w:hAnsi="Times New Roman" w:cs="Times New Roman"/>
          <w:b/>
          <w:sz w:val="18"/>
          <w:szCs w:val="18"/>
        </w:rPr>
      </w:pPr>
    </w:p>
    <w:p w:rsidR="004F03B2" w:rsidRDefault="004F03B2">
      <w:pPr>
        <w:rPr>
          <w:rFonts w:ascii="Times New Roman" w:eastAsia="Times New Roman" w:hAnsi="Times New Roman" w:cs="Times New Roman"/>
          <w:b/>
          <w:sz w:val="18"/>
          <w:szCs w:val="18"/>
        </w:rPr>
      </w:pPr>
    </w:p>
    <w:p w:rsidR="004F03B2" w:rsidRDefault="004F03B2">
      <w:pPr>
        <w:rPr>
          <w:rFonts w:ascii="Times New Roman" w:eastAsia="Times New Roman" w:hAnsi="Times New Roman" w:cs="Times New Roman"/>
          <w:b/>
          <w:sz w:val="18"/>
          <w:szCs w:val="18"/>
        </w:rPr>
      </w:pPr>
    </w:p>
    <w:tbl>
      <w:tblPr>
        <w:tblStyle w:val="ae"/>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F03B2">
        <w:trPr>
          <w:trHeight w:val="420"/>
          <w:jc w:val="center"/>
        </w:trPr>
        <w:tc>
          <w:tcPr>
            <w:tcW w:w="9029" w:type="dxa"/>
            <w:shd w:val="clear" w:color="auto" w:fill="D9D9D9"/>
            <w:tcMar>
              <w:top w:w="100" w:type="dxa"/>
              <w:left w:w="100" w:type="dxa"/>
              <w:bottom w:w="100" w:type="dxa"/>
              <w:right w:w="100" w:type="dxa"/>
            </w:tcMar>
            <w:vAlign w:val="center"/>
          </w:tcPr>
          <w:p w:rsidR="004F03B2" w:rsidRDefault="004F49B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lastRenderedPageBreak/>
              <w:t>ÖĞRENIM ÇIKTILARININ EĞİTİM PROGRAMI YETERLİLİKLERİ İLE İLİŞKİSİ</w:t>
            </w:r>
          </w:p>
        </w:tc>
      </w:tr>
      <w:tr w:rsidR="004F03B2">
        <w:trPr>
          <w:trHeight w:val="380"/>
          <w:jc w:val="center"/>
        </w:trPr>
        <w:tc>
          <w:tcPr>
            <w:tcW w:w="9029" w:type="dxa"/>
            <w:shd w:val="clear" w:color="auto" w:fill="auto"/>
            <w:tcMar>
              <w:top w:w="100" w:type="dxa"/>
              <w:left w:w="100" w:type="dxa"/>
              <w:bottom w:w="100" w:type="dxa"/>
              <w:right w:w="100" w:type="dxa"/>
            </w:tcMar>
            <w:vAlign w:val="center"/>
          </w:tcPr>
          <w:p w:rsidR="004F03B2" w:rsidRDefault="004F03B2">
            <w:pPr>
              <w:widowControl w:val="0"/>
              <w:rPr>
                <w:rFonts w:ascii="Times New Roman" w:eastAsia="Times New Roman" w:hAnsi="Times New Roman" w:cs="Times New Roman"/>
                <w:b/>
                <w:sz w:val="18"/>
                <w:szCs w:val="18"/>
              </w:rPr>
            </w:pPr>
          </w:p>
          <w:tbl>
            <w:tblPr>
              <w:tblStyle w:val="af"/>
              <w:tblW w:w="875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
              <w:gridCol w:w="6521"/>
              <w:gridCol w:w="327"/>
              <w:gridCol w:w="327"/>
              <w:gridCol w:w="327"/>
              <w:gridCol w:w="327"/>
              <w:gridCol w:w="328"/>
            </w:tblGrid>
            <w:tr w:rsidR="004F03B2">
              <w:trPr>
                <w:trHeight w:val="22"/>
              </w:trPr>
              <w:tc>
                <w:tcPr>
                  <w:tcW w:w="595" w:type="dxa"/>
                  <w:vMerge w:val="restart"/>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No.</w:t>
                  </w:r>
                </w:p>
              </w:tc>
              <w:tc>
                <w:tcPr>
                  <w:tcW w:w="6521" w:type="dxa"/>
                  <w:vMerge w:val="restart"/>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Program Yeterlilikleri/Çıktıları</w:t>
                  </w:r>
                </w:p>
              </w:tc>
              <w:tc>
                <w:tcPr>
                  <w:tcW w:w="1636" w:type="dxa"/>
                  <w:gridSpan w:val="5"/>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KATKI DÜZEYİ</w:t>
                  </w:r>
                </w:p>
              </w:tc>
            </w:tr>
            <w:tr w:rsidR="004F03B2">
              <w:trPr>
                <w:trHeight w:val="22"/>
              </w:trPr>
              <w:tc>
                <w:tcPr>
                  <w:tcW w:w="595" w:type="dxa"/>
                  <w:vMerge/>
                  <w:vAlign w:val="center"/>
                </w:tcPr>
                <w:p w:rsidR="004F03B2" w:rsidRDefault="004F03B2">
                  <w:pPr>
                    <w:widowControl w:val="0"/>
                    <w:pBdr>
                      <w:top w:val="nil"/>
                      <w:left w:val="nil"/>
                      <w:bottom w:val="nil"/>
                      <w:right w:val="nil"/>
                      <w:between w:val="nil"/>
                    </w:pBdr>
                    <w:spacing w:line="276" w:lineRule="auto"/>
                    <w:rPr>
                      <w:rFonts w:ascii="Times New Roman" w:eastAsia="Times New Roman" w:hAnsi="Times New Roman" w:cs="Times New Roman"/>
                      <w:b/>
                      <w:sz w:val="18"/>
                      <w:szCs w:val="18"/>
                    </w:rPr>
                  </w:pPr>
                </w:p>
              </w:tc>
              <w:tc>
                <w:tcPr>
                  <w:tcW w:w="6521" w:type="dxa"/>
                  <w:vMerge/>
                  <w:vAlign w:val="center"/>
                </w:tcPr>
                <w:p w:rsidR="004F03B2" w:rsidRDefault="004F03B2">
                  <w:pPr>
                    <w:widowControl w:val="0"/>
                    <w:pBdr>
                      <w:top w:val="nil"/>
                      <w:left w:val="nil"/>
                      <w:bottom w:val="nil"/>
                      <w:right w:val="nil"/>
                      <w:between w:val="nil"/>
                    </w:pBdr>
                    <w:spacing w:line="276" w:lineRule="auto"/>
                    <w:rPr>
                      <w:rFonts w:ascii="Times New Roman" w:eastAsia="Times New Roman" w:hAnsi="Times New Roman" w:cs="Times New Roman"/>
                      <w:b/>
                      <w:sz w:val="18"/>
                      <w:szCs w:val="18"/>
                    </w:rPr>
                  </w:pPr>
                </w:p>
              </w:tc>
              <w:tc>
                <w:tcPr>
                  <w:tcW w:w="327"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327"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327"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327"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328"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r>
            <w:tr w:rsidR="004F03B2">
              <w:trPr>
                <w:trHeight w:val="272"/>
              </w:trPr>
              <w:tc>
                <w:tcPr>
                  <w:tcW w:w="595"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6521" w:type="dxa"/>
                  <w:vAlign w:val="center"/>
                </w:tcPr>
                <w:p w:rsidR="004F03B2" w:rsidRDefault="004F49B1">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Organizmanın normal yapı ve fonksiyonlarını anlatabilmek.</w:t>
                  </w: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8"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4F03B2">
              <w:trPr>
                <w:trHeight w:val="272"/>
              </w:trPr>
              <w:tc>
                <w:tcPr>
                  <w:tcW w:w="595"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6521" w:type="dxa"/>
                  <w:vAlign w:val="center"/>
                </w:tcPr>
                <w:p w:rsidR="004F03B2" w:rsidRDefault="004F49B1">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Hastalıkların patogenezini, klinik ve tanısal özelliklerini açıklayabilmek.</w:t>
                  </w: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8"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4F03B2">
              <w:trPr>
                <w:trHeight w:val="272"/>
              </w:trPr>
              <w:tc>
                <w:tcPr>
                  <w:tcW w:w="595"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6521" w:type="dxa"/>
                  <w:vAlign w:val="center"/>
                </w:tcPr>
                <w:p w:rsidR="004F03B2" w:rsidRDefault="004F49B1">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Hastanın hikayesini alabilmek ve genel-sistem bazlı fizik muayeneleri yapabilmek</w:t>
                  </w: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8"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4F03B2">
              <w:trPr>
                <w:trHeight w:val="272"/>
              </w:trPr>
              <w:tc>
                <w:tcPr>
                  <w:tcW w:w="595"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6521" w:type="dxa"/>
                  <w:vAlign w:val="center"/>
                </w:tcPr>
                <w:p w:rsidR="004F03B2" w:rsidRDefault="004F49B1">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Hayatı tehdit eden acil hastalıkları tedavi edebilmek ve gerektiğinde hasta transportunu sağlayabilmek.</w:t>
                  </w: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8"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4F03B2">
              <w:trPr>
                <w:trHeight w:val="272"/>
              </w:trPr>
              <w:tc>
                <w:tcPr>
                  <w:tcW w:w="595"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c>
                <w:tcPr>
                  <w:tcW w:w="6521" w:type="dxa"/>
                  <w:vAlign w:val="center"/>
                </w:tcPr>
                <w:p w:rsidR="004F03B2" w:rsidRDefault="004F49B1">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Hastalıkların tanı ve tedavisi için gerekli temel tıbbi girişimleri uygulayabilmek.</w:t>
                  </w: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8"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4F03B2">
              <w:trPr>
                <w:trHeight w:val="272"/>
              </w:trPr>
              <w:tc>
                <w:tcPr>
                  <w:tcW w:w="595"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6</w:t>
                  </w:r>
                </w:p>
              </w:tc>
              <w:tc>
                <w:tcPr>
                  <w:tcW w:w="6521" w:type="dxa"/>
                  <w:vAlign w:val="center"/>
                </w:tcPr>
                <w:p w:rsidR="004F03B2" w:rsidRDefault="004F49B1">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Koruyucu hekimlik ve adli tıp uygulamalarını yerine getirebilmek.</w:t>
                  </w: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8"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4F03B2">
              <w:trPr>
                <w:trHeight w:val="272"/>
              </w:trPr>
              <w:tc>
                <w:tcPr>
                  <w:tcW w:w="595"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7</w:t>
                  </w:r>
                </w:p>
              </w:tc>
              <w:tc>
                <w:tcPr>
                  <w:tcW w:w="6521" w:type="dxa"/>
                  <w:vAlign w:val="center"/>
                </w:tcPr>
                <w:p w:rsidR="004F03B2" w:rsidRDefault="004F49B1">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Ulusal Sağlık Sistemi’nin yapılanması ve işleyişi hakkında genel bilgilere sahip olmak.</w:t>
                  </w: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8"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4F03B2">
              <w:trPr>
                <w:trHeight w:val="272"/>
              </w:trPr>
              <w:tc>
                <w:tcPr>
                  <w:tcW w:w="595"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8</w:t>
                  </w:r>
                </w:p>
              </w:tc>
              <w:tc>
                <w:tcPr>
                  <w:tcW w:w="6521" w:type="dxa"/>
                  <w:vAlign w:val="center"/>
                </w:tcPr>
                <w:p w:rsidR="004F03B2" w:rsidRDefault="004F49B1">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Yasal sorumluluklarını sayabilmek ve etik prensipleri tanımlayabilmek</w:t>
                  </w: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8"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4F03B2">
              <w:trPr>
                <w:trHeight w:val="272"/>
              </w:trPr>
              <w:tc>
                <w:tcPr>
                  <w:tcW w:w="595"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9</w:t>
                  </w:r>
                </w:p>
              </w:tc>
              <w:tc>
                <w:tcPr>
                  <w:tcW w:w="6521" w:type="dxa"/>
                  <w:vAlign w:val="center"/>
                </w:tcPr>
                <w:p w:rsidR="004F03B2" w:rsidRDefault="004F49B1">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Toplumda sık görülen temel hastalıkların birinci basamak tedavilerini bilimsel verilere dayalı etkinliği yüksek yöntemlerle yapabilmek.</w:t>
                  </w: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8"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4F03B2">
              <w:trPr>
                <w:trHeight w:val="272"/>
              </w:trPr>
              <w:tc>
                <w:tcPr>
                  <w:tcW w:w="595"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w:t>
                  </w:r>
                </w:p>
              </w:tc>
              <w:tc>
                <w:tcPr>
                  <w:tcW w:w="6521" w:type="dxa"/>
                  <w:vAlign w:val="center"/>
                </w:tcPr>
                <w:p w:rsidR="004F03B2" w:rsidRDefault="004F49B1">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Bilimsel toplantılar ve projeler düzenlemek ve yürütmek.</w:t>
                  </w:r>
                </w:p>
              </w:tc>
              <w:tc>
                <w:tcPr>
                  <w:tcW w:w="327"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8" w:type="dxa"/>
                  <w:vAlign w:val="center"/>
                </w:tcPr>
                <w:p w:rsidR="004F03B2" w:rsidRDefault="004F03B2">
                  <w:pPr>
                    <w:widowControl w:val="0"/>
                    <w:jc w:val="center"/>
                    <w:rPr>
                      <w:rFonts w:ascii="Times New Roman" w:eastAsia="Times New Roman" w:hAnsi="Times New Roman" w:cs="Times New Roman"/>
                      <w:b/>
                      <w:sz w:val="18"/>
                      <w:szCs w:val="18"/>
                    </w:rPr>
                  </w:pPr>
                </w:p>
              </w:tc>
            </w:tr>
            <w:tr w:rsidR="004F03B2">
              <w:trPr>
                <w:trHeight w:val="272"/>
              </w:trPr>
              <w:tc>
                <w:tcPr>
                  <w:tcW w:w="595"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11</w:t>
                  </w:r>
                </w:p>
              </w:tc>
              <w:tc>
                <w:tcPr>
                  <w:tcW w:w="6521" w:type="dxa"/>
                  <w:vAlign w:val="center"/>
                </w:tcPr>
                <w:p w:rsidR="004F03B2" w:rsidRDefault="004F49B1">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Tıpla ilgili bilgilerini güncellemek için literatür izleyecek kadar yabancı dil bilmek, bilimsel çalışmaları değerlendirebilecek ölçüde istatistik ve bilgisayar yöntemlerini kullanabilmek.</w:t>
                  </w: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7" w:type="dxa"/>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c>
                <w:tcPr>
                  <w:tcW w:w="327" w:type="dxa"/>
                  <w:vAlign w:val="center"/>
                </w:tcPr>
                <w:p w:rsidR="004F03B2" w:rsidRDefault="004F03B2">
                  <w:pPr>
                    <w:widowControl w:val="0"/>
                    <w:jc w:val="center"/>
                    <w:rPr>
                      <w:rFonts w:ascii="Times New Roman" w:eastAsia="Times New Roman" w:hAnsi="Times New Roman" w:cs="Times New Roman"/>
                      <w:b/>
                      <w:sz w:val="18"/>
                      <w:szCs w:val="18"/>
                    </w:rPr>
                  </w:pPr>
                </w:p>
              </w:tc>
              <w:tc>
                <w:tcPr>
                  <w:tcW w:w="328" w:type="dxa"/>
                  <w:vAlign w:val="center"/>
                </w:tcPr>
                <w:p w:rsidR="004F03B2" w:rsidRDefault="004F03B2">
                  <w:pPr>
                    <w:widowControl w:val="0"/>
                    <w:jc w:val="center"/>
                    <w:rPr>
                      <w:rFonts w:ascii="Times New Roman" w:eastAsia="Times New Roman" w:hAnsi="Times New Roman" w:cs="Times New Roman"/>
                      <w:b/>
                      <w:sz w:val="18"/>
                      <w:szCs w:val="18"/>
                    </w:rPr>
                  </w:pPr>
                </w:p>
              </w:tc>
            </w:tr>
          </w:tbl>
          <w:p w:rsidR="004F03B2" w:rsidRDefault="004F03B2">
            <w:pPr>
              <w:widowControl w:val="0"/>
              <w:rPr>
                <w:rFonts w:ascii="Times New Roman" w:eastAsia="Times New Roman" w:hAnsi="Times New Roman" w:cs="Times New Roman"/>
                <w:b/>
                <w:sz w:val="18"/>
                <w:szCs w:val="18"/>
              </w:rPr>
            </w:pPr>
          </w:p>
          <w:p w:rsidR="004F03B2" w:rsidRDefault="004F03B2">
            <w:pPr>
              <w:widowControl w:val="0"/>
              <w:rPr>
                <w:rFonts w:ascii="Times New Roman" w:eastAsia="Times New Roman" w:hAnsi="Times New Roman" w:cs="Times New Roman"/>
                <w:b/>
                <w:sz w:val="18"/>
                <w:szCs w:val="18"/>
              </w:rPr>
            </w:pPr>
          </w:p>
        </w:tc>
      </w:tr>
    </w:tbl>
    <w:p w:rsidR="004F03B2" w:rsidRDefault="004F03B2">
      <w:pPr>
        <w:rPr>
          <w:rFonts w:ascii="Times New Roman" w:eastAsia="Times New Roman" w:hAnsi="Times New Roman" w:cs="Times New Roman"/>
          <w:b/>
          <w:sz w:val="18"/>
          <w:szCs w:val="18"/>
        </w:rPr>
      </w:pPr>
    </w:p>
    <w:tbl>
      <w:tblPr>
        <w:tblStyle w:val="af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F03B2">
        <w:trPr>
          <w:trHeight w:val="420"/>
          <w:jc w:val="center"/>
        </w:trPr>
        <w:tc>
          <w:tcPr>
            <w:tcW w:w="9029" w:type="dxa"/>
            <w:shd w:val="clear" w:color="auto" w:fill="D9D9D9"/>
            <w:tcMar>
              <w:top w:w="100" w:type="dxa"/>
              <w:left w:w="100" w:type="dxa"/>
              <w:bottom w:w="100" w:type="dxa"/>
              <w:right w:w="100" w:type="dxa"/>
            </w:tcMar>
            <w:vAlign w:val="cente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DÖNEM 5 TIP 519 GÖĞÜS HASTALIKLARI STAJI</w:t>
            </w:r>
            <w:r>
              <w:rPr>
                <w:rFonts w:ascii="Times New Roman" w:eastAsia="Times New Roman" w:hAnsi="Times New Roman" w:cs="Times New Roman"/>
                <w:b/>
                <w:sz w:val="18"/>
                <w:szCs w:val="18"/>
              </w:rPr>
              <w:br/>
              <w:t>DERS LİSTESİ VE SIRALAMASI</w:t>
            </w:r>
          </w:p>
        </w:tc>
      </w:tr>
      <w:tr w:rsidR="004F03B2">
        <w:trPr>
          <w:trHeight w:val="380"/>
          <w:jc w:val="center"/>
        </w:trPr>
        <w:tc>
          <w:tcPr>
            <w:tcW w:w="9029" w:type="dxa"/>
            <w:shd w:val="clear" w:color="auto" w:fill="auto"/>
            <w:tcMar>
              <w:top w:w="100" w:type="dxa"/>
              <w:left w:w="100" w:type="dxa"/>
              <w:bottom w:w="100" w:type="dxa"/>
              <w:right w:w="100" w:type="dxa"/>
            </w:tcMar>
            <w:vAlign w:val="center"/>
          </w:tcPr>
          <w:p w:rsidR="004F03B2" w:rsidRDefault="004F03B2">
            <w:pPr>
              <w:widowControl w:val="0"/>
              <w:rPr>
                <w:rFonts w:ascii="Times New Roman" w:eastAsia="Times New Roman" w:hAnsi="Times New Roman" w:cs="Times New Roman"/>
                <w:b/>
                <w:sz w:val="18"/>
                <w:szCs w:val="18"/>
              </w:rPr>
            </w:pPr>
          </w:p>
          <w:tbl>
            <w:tblPr>
              <w:tblStyle w:val="af1"/>
              <w:tblW w:w="867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
              <w:gridCol w:w="5242"/>
              <w:gridCol w:w="2977"/>
            </w:tblGrid>
            <w:tr w:rsidR="004F03B2">
              <w:trPr>
                <w:jc w:val="center"/>
              </w:trPr>
              <w:tc>
                <w:tcPr>
                  <w:tcW w:w="46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Sıra No</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b/>
                      <w:sz w:val="18"/>
                      <w:szCs w:val="18"/>
                    </w:rPr>
                    <w:t>Ders/Yetkinlik</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b/>
                      <w:sz w:val="18"/>
                      <w:szCs w:val="18"/>
                    </w:rPr>
                    <w:t>Eğitici</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Solunum sistemi fizik muayenesi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Ender Levent</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Solunum sistemi fizik muayenesi pratiği (Pratik: 2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Ender Levent, </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Pulmoner semptom ve belirtili hastaya yaklaşım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Nesrin Sarıman</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Anamnez alma ve hasta ile görüşme pratiği (Pratik: 2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Nesrin Sarıman</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Arter kan gazları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Solunum fonksiyon testleri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Solunum fonksiyon testleri değerlendirme pratiği (Pratik: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Plevral efüzyonlu hastaya yaklaşım (Teorik: 2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Konvansiyonel akciğer grafisi okuma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Ender Levent</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Konvansiyonel akciğer grafisi okuma pratiği (Pratik: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Ender Levent</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İntersitisyel Akciğer Hastalığı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Sarkoidoz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13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Bronkoprovokasyon testi pratiği (Pratik: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KOAH (Teorik: 2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Pnömoni  tedavisi  (Teorik: 2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Tüberküloz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Özel durumlarda tüberküloz tedavisi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Astım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Astım atağı tedavisi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Preoperatif değerlendirme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Solunum yetmezliği  ve ARDS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Peak-Flow Metre kullanabilme ve değerlendirebilme pratiği (Pratik: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Bronşiektazi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Akciğer nakli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OSAS (Obstrüktif Uyku Apne Sendromu)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Nesrin Sarıman</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Pulmoner emboli (Teorik: 2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Pulmoner hipertansiyon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İnhaler ilaçları kullanma pratiği (Pratik: 2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Polisomnografi yorumlama pratiği (Pratik: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Nesrin Sarıman</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Akciğer tümörleri, Malign Plevral Efüzyon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Akciğer kanseri hastası ile görüşme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Olgularla tüberküloz (Teorik: 2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Hürrem Gül Öngen</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Sigara bağımlılığı tedavisi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Arter kan gazlarını değerlendirme pratiği (Pratik: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Sema Umut</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Toraks BT değerlendirme pratiği (Pratik: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Ender Levent</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Bronkoskopi pratiği (Pratik: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Ender Levent</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Noninvaziv mekanik ventilatör kullanma pratiği (Pratik: 2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Ender Levent</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Solunum fonksiyon testlerini değerlendirme pratiği (Pratik: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Ender Levent, Nesrin Sarıman</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40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Polisomnografi yorumlama pratiği (Pratik: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Ender Levent, Nesrin Sarıman</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41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Arter kan gazlarını değerlendirme pratiği (Pratik: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Ender Levent, Nesrin Sarıman</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42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hasta muayenesi ve reçete yazma pratiği (Pratik: 6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49B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Ender Levent, Nesrin Sarıman</w:t>
                  </w:r>
                </w:p>
              </w:tc>
            </w:tr>
            <w:tr w:rsidR="004F03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03B2">
                  <w:pPr>
                    <w:widowControl w:val="0"/>
                    <w:jc w:val="right"/>
                    <w:rPr>
                      <w:rFonts w:ascii="Times New Roman" w:eastAsia="Times New Roman" w:hAnsi="Times New Roman" w:cs="Times New Roman"/>
                      <w:sz w:val="18"/>
                      <w:szCs w:val="18"/>
                    </w:rPr>
                  </w:pP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4F03B2" w:rsidRDefault="004F03B2">
                  <w:pPr>
                    <w:widowControl w:val="0"/>
                    <w:rPr>
                      <w:rFonts w:ascii="Times New Roman" w:eastAsia="Times New Roman" w:hAnsi="Times New Roman" w:cs="Times New Roman"/>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F03B2" w:rsidRDefault="004F03B2">
                  <w:pPr>
                    <w:widowControl w:val="0"/>
                    <w:rPr>
                      <w:rFonts w:ascii="Times New Roman" w:eastAsia="Times New Roman" w:hAnsi="Times New Roman" w:cs="Times New Roman"/>
                      <w:sz w:val="18"/>
                      <w:szCs w:val="18"/>
                    </w:rPr>
                  </w:pPr>
                </w:p>
              </w:tc>
            </w:tr>
          </w:tbl>
          <w:p w:rsidR="004F03B2" w:rsidRDefault="004F03B2">
            <w:pPr>
              <w:widowControl w:val="0"/>
              <w:rPr>
                <w:rFonts w:ascii="Times New Roman" w:eastAsia="Times New Roman" w:hAnsi="Times New Roman" w:cs="Times New Roman"/>
                <w:b/>
                <w:sz w:val="18"/>
                <w:szCs w:val="18"/>
              </w:rPr>
            </w:pPr>
          </w:p>
        </w:tc>
      </w:tr>
    </w:tbl>
    <w:p w:rsidR="004F03B2" w:rsidRDefault="004F03B2">
      <w:pPr>
        <w:jc w:val="center"/>
        <w:rPr>
          <w:rFonts w:ascii="Times New Roman" w:eastAsia="Times New Roman" w:hAnsi="Times New Roman" w:cs="Times New Roman"/>
          <w:b/>
          <w:sz w:val="18"/>
          <w:szCs w:val="18"/>
        </w:rPr>
        <w:sectPr w:rsidR="004F03B2">
          <w:pgSz w:w="11909" w:h="16834"/>
          <w:pgMar w:top="1440" w:right="1440" w:bottom="1440" w:left="1440" w:header="720" w:footer="720" w:gutter="0"/>
          <w:pgNumType w:start="1"/>
          <w:cols w:space="708"/>
        </w:sectPr>
      </w:pPr>
    </w:p>
    <w:p w:rsidR="004F03B2" w:rsidRDefault="004F03B2">
      <w:pPr>
        <w:jc w:val="center"/>
        <w:rPr>
          <w:rFonts w:ascii="Times New Roman" w:eastAsia="Times New Roman" w:hAnsi="Times New Roman" w:cs="Times New Roman"/>
          <w:b/>
          <w:sz w:val="18"/>
          <w:szCs w:val="18"/>
        </w:rPr>
      </w:pPr>
    </w:p>
    <w:tbl>
      <w:tblPr>
        <w:tblStyle w:val="af2"/>
        <w:tblW w:w="1417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2608"/>
        <w:gridCol w:w="2608"/>
        <w:gridCol w:w="2608"/>
        <w:gridCol w:w="2608"/>
        <w:gridCol w:w="2609"/>
      </w:tblGrid>
      <w:tr w:rsidR="004F03B2">
        <w:tc>
          <w:tcPr>
            <w:tcW w:w="14170" w:type="dxa"/>
            <w:gridSpan w:val="6"/>
            <w:shd w:val="clear" w:color="auto" w:fill="DDDDDD"/>
            <w:vAlign w:val="center"/>
          </w:tcPr>
          <w:p w:rsidR="004F03B2" w:rsidRDefault="004F49B1">
            <w:pPr>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DÖNEM 5 TIP 519 GÖĞÜS HASTALIKLARI STAJI</w:t>
            </w:r>
            <w:r>
              <w:rPr>
                <w:rFonts w:ascii="Times New Roman" w:eastAsia="Times New Roman" w:hAnsi="Times New Roman" w:cs="Times New Roman"/>
                <w:b/>
                <w:sz w:val="18"/>
                <w:szCs w:val="18"/>
              </w:rPr>
              <w:br/>
              <w:t>DERS PROGRAMI</w:t>
            </w:r>
          </w:p>
        </w:tc>
      </w:tr>
      <w:tr w:rsidR="004F03B2">
        <w:tc>
          <w:tcPr>
            <w:tcW w:w="14170" w:type="dxa"/>
            <w:gridSpan w:val="6"/>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Birinci Hafta</w:t>
            </w:r>
          </w:p>
        </w:tc>
      </w:tr>
      <w:tr w:rsidR="004F03B2">
        <w:tc>
          <w:tcPr>
            <w:tcW w:w="112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Günler</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Pazartesi </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Salı</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Çarşamba</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Perşembe</w:t>
            </w:r>
          </w:p>
        </w:tc>
        <w:tc>
          <w:tcPr>
            <w:tcW w:w="260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Cuma</w:t>
            </w:r>
          </w:p>
        </w:tc>
      </w:tr>
      <w:tr w:rsidR="004F03B2">
        <w:tc>
          <w:tcPr>
            <w:tcW w:w="112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8.30-9.30</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Vizit / Vaka temelli öğrenim Prof.Dr.E.Levent/ Prof.Dr. N. Sarıman</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Vizit / Vaka temelli öğrenim Prof.Dr.E.Levent/ Prof.Dr. N. Sarıman</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Vizit / Vaka temelli öğrenim Prof.Dr.E.Levent/ Prof.Dr. N. Sarıman</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Vizit / Vaka temelli öğrenim Prof.Dr.E.Levent/ Prof.Dr. N. Sarıman</w:t>
            </w:r>
          </w:p>
        </w:tc>
        <w:tc>
          <w:tcPr>
            <w:tcW w:w="260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Vizit / Vaka temelli öğrenim Prof.Dr.E.Levent/ Prof.Dr. N. Sarıman</w:t>
            </w:r>
          </w:p>
        </w:tc>
      </w:tr>
      <w:tr w:rsidR="004F03B2">
        <w:tc>
          <w:tcPr>
            <w:tcW w:w="112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Solunum sistemi fizik muayenesi Prof.Dr.E.Levent</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Arter kan gazları Prof.Dr. S.Umut</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Konvansiyonel akciğer grafisi okuma pratiği Prof.Dr.E.Levent</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Pnömoni  tedavisi  (teorik) </w:t>
            </w: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Preoperatif değerlendirme Prof.Dr.H.G.Öngen</w:t>
            </w:r>
          </w:p>
        </w:tc>
      </w:tr>
      <w:tr w:rsidR="004F03B2">
        <w:tc>
          <w:tcPr>
            <w:tcW w:w="112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Solunum sistemi fizik muayenesi pratiği Prof.Dr.E.Levent</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Solunum fonksiyon testleri </w:t>
            </w: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İntersitisyel Akciğer Hastalığı Prof.Dr.H.G.Öngen</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Pnömoni  tedavisi  (teorik) </w:t>
            </w: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Solunum yetmezliği +ARDS </w:t>
            </w: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r>
      <w:tr w:rsidR="004F03B2">
        <w:tc>
          <w:tcPr>
            <w:tcW w:w="112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Solunum sistemi fizik muayenesi pratiği Prof.Dr.E.Levent</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Solunum fonksiyon testlerini değerlendirme pratiği </w:t>
            </w: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Sarkoidoz Prof.Dr.H.G.Öngen</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Tüberküloz Prof.Dr.H.G.Öngen</w:t>
            </w:r>
          </w:p>
        </w:tc>
        <w:tc>
          <w:tcPr>
            <w:tcW w:w="260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Peak-Flow Metre kullanabilme ve değerlendirebilme pratiği </w:t>
            </w: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r>
      <w:tr w:rsidR="004F03B2">
        <w:tc>
          <w:tcPr>
            <w:tcW w:w="112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12.30-13.30</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b/>
                <w:sz w:val="18"/>
                <w:szCs w:val="18"/>
              </w:rPr>
              <w:t>Öğle Tatili</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b/>
                <w:sz w:val="18"/>
                <w:szCs w:val="18"/>
              </w:rPr>
              <w:t>Öğle Tatili</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b/>
                <w:sz w:val="18"/>
                <w:szCs w:val="18"/>
              </w:rPr>
              <w:t>Öğle Tatili</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b/>
                <w:sz w:val="18"/>
                <w:szCs w:val="18"/>
              </w:rPr>
              <w:t>Öğle Tatili</w:t>
            </w:r>
          </w:p>
        </w:tc>
        <w:tc>
          <w:tcPr>
            <w:tcW w:w="260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b/>
                <w:sz w:val="18"/>
                <w:szCs w:val="18"/>
              </w:rPr>
              <w:t>Öğle Tatili</w:t>
            </w:r>
          </w:p>
        </w:tc>
      </w:tr>
      <w:tr w:rsidR="004F03B2">
        <w:tc>
          <w:tcPr>
            <w:tcW w:w="112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Pulmoner semptom ve belirtili hastaya yaklaşım (teorik) Prof.Dr. N. Sarıman</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Plevral efüzyonlu hastaya yaklaşım Prof.Dr.H.G.Öngen</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Bronkoprovokasyon testi pratiği</w:t>
            </w: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8" w:type="dxa"/>
          </w:tcPr>
          <w:p w:rsidR="004F03B2" w:rsidRDefault="004F49B1">
            <w:pPr>
              <w:pStyle w:val="Balk1"/>
              <w:spacing w:line="276" w:lineRule="auto"/>
              <w:outlineLv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Özel Durumlarda Tüberküloz Tedavisi Prof.Dr.H.G.Öngen</w:t>
            </w:r>
          </w:p>
        </w:tc>
        <w:tc>
          <w:tcPr>
            <w:tcW w:w="260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Bronşiektazi Prof.Dr.H.G.Öngen </w:t>
            </w:r>
          </w:p>
        </w:tc>
      </w:tr>
      <w:tr w:rsidR="004F03B2">
        <w:tc>
          <w:tcPr>
            <w:tcW w:w="112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Anamnez alma ve hasta ile </w:t>
            </w:r>
            <w:proofErr w:type="gramStart"/>
            <w:r>
              <w:rPr>
                <w:rFonts w:ascii="Times New Roman" w:eastAsia="Times New Roman" w:hAnsi="Times New Roman" w:cs="Times New Roman"/>
                <w:sz w:val="18"/>
                <w:szCs w:val="18"/>
              </w:rPr>
              <w:t>görüşme  pratiği</w:t>
            </w:r>
            <w:proofErr w:type="gramEnd"/>
            <w:r>
              <w:rPr>
                <w:rFonts w:ascii="Times New Roman" w:eastAsia="Times New Roman" w:hAnsi="Times New Roman" w:cs="Times New Roman"/>
                <w:sz w:val="18"/>
                <w:szCs w:val="18"/>
              </w:rPr>
              <w:t xml:space="preserve"> Prof.Dr. N. Sarıman</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Plevral efüzyonlu hastaya yaklaşım Prof.Dr.H.G.Öngen</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KOAH </w:t>
            </w: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Astım</w:t>
            </w: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Akciğer nakli Prof.Dr.H.G.Öngen</w:t>
            </w:r>
          </w:p>
        </w:tc>
      </w:tr>
      <w:tr w:rsidR="004F03B2">
        <w:tc>
          <w:tcPr>
            <w:tcW w:w="112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Anamnez alma ve hasta ile </w:t>
            </w:r>
            <w:proofErr w:type="gramStart"/>
            <w:r>
              <w:rPr>
                <w:rFonts w:ascii="Times New Roman" w:eastAsia="Times New Roman" w:hAnsi="Times New Roman" w:cs="Times New Roman"/>
                <w:sz w:val="18"/>
                <w:szCs w:val="18"/>
              </w:rPr>
              <w:t>görüşme  pratiği</w:t>
            </w:r>
            <w:proofErr w:type="gramEnd"/>
            <w:r>
              <w:rPr>
                <w:rFonts w:ascii="Times New Roman" w:eastAsia="Times New Roman" w:hAnsi="Times New Roman" w:cs="Times New Roman"/>
                <w:sz w:val="18"/>
                <w:szCs w:val="18"/>
              </w:rPr>
              <w:t xml:space="preserve"> Prof.Dr. N. Sarıman</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Konvansiyonel akciğer grafisi okuma Prof.Dr.E.Levent</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KOAH </w:t>
            </w: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Astım atağı tedavisi Prof.Dr. S.Umut </w:t>
            </w:r>
          </w:p>
        </w:tc>
        <w:tc>
          <w:tcPr>
            <w:tcW w:w="260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OSAS (Obstrüktif Uyku Apne Sendromu) Prof.Dr. N. Sarıman</w:t>
            </w:r>
          </w:p>
        </w:tc>
      </w:tr>
      <w:tr w:rsidR="004F03B2">
        <w:tc>
          <w:tcPr>
            <w:tcW w:w="112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2608" w:type="dxa"/>
          </w:tcPr>
          <w:p w:rsidR="004F03B2" w:rsidRDefault="004F03B2">
            <w:pPr>
              <w:rPr>
                <w:rFonts w:ascii="Times New Roman" w:eastAsia="Times New Roman" w:hAnsi="Times New Roman" w:cs="Times New Roman"/>
                <w:sz w:val="18"/>
                <w:szCs w:val="18"/>
              </w:rPr>
            </w:pPr>
          </w:p>
        </w:tc>
        <w:tc>
          <w:tcPr>
            <w:tcW w:w="2608" w:type="dxa"/>
          </w:tcPr>
          <w:p w:rsidR="004F03B2" w:rsidRDefault="004F03B2">
            <w:pPr>
              <w:rPr>
                <w:rFonts w:ascii="Times New Roman" w:eastAsia="Times New Roman" w:hAnsi="Times New Roman" w:cs="Times New Roman"/>
                <w:sz w:val="18"/>
                <w:szCs w:val="18"/>
              </w:rPr>
            </w:pPr>
          </w:p>
        </w:tc>
        <w:tc>
          <w:tcPr>
            <w:tcW w:w="2608" w:type="dxa"/>
          </w:tcPr>
          <w:p w:rsidR="004F03B2" w:rsidRDefault="004F03B2">
            <w:pPr>
              <w:rPr>
                <w:rFonts w:ascii="Times New Roman" w:eastAsia="Times New Roman" w:hAnsi="Times New Roman" w:cs="Times New Roman"/>
                <w:sz w:val="18"/>
                <w:szCs w:val="18"/>
              </w:rPr>
            </w:pPr>
          </w:p>
        </w:tc>
        <w:tc>
          <w:tcPr>
            <w:tcW w:w="2608" w:type="dxa"/>
          </w:tcPr>
          <w:p w:rsidR="004F03B2" w:rsidRDefault="004F03B2">
            <w:pPr>
              <w:rPr>
                <w:rFonts w:ascii="Times New Roman" w:eastAsia="Times New Roman" w:hAnsi="Times New Roman" w:cs="Times New Roman"/>
                <w:sz w:val="18"/>
                <w:szCs w:val="18"/>
              </w:rPr>
            </w:pPr>
          </w:p>
        </w:tc>
        <w:tc>
          <w:tcPr>
            <w:tcW w:w="2609" w:type="dxa"/>
          </w:tcPr>
          <w:p w:rsidR="004F03B2" w:rsidRDefault="004F03B2">
            <w:pPr>
              <w:rPr>
                <w:rFonts w:ascii="Times New Roman" w:eastAsia="Times New Roman" w:hAnsi="Times New Roman" w:cs="Times New Roman"/>
                <w:sz w:val="18"/>
                <w:szCs w:val="18"/>
              </w:rPr>
            </w:pPr>
          </w:p>
        </w:tc>
      </w:tr>
      <w:tr w:rsidR="004F03B2">
        <w:tc>
          <w:tcPr>
            <w:tcW w:w="1129" w:type="dxa"/>
          </w:tcPr>
          <w:p w:rsidR="004F03B2" w:rsidRDefault="004F03B2">
            <w:pPr>
              <w:rPr>
                <w:rFonts w:ascii="Times New Roman" w:eastAsia="Times New Roman" w:hAnsi="Times New Roman" w:cs="Times New Roman"/>
                <w:sz w:val="18"/>
                <w:szCs w:val="18"/>
              </w:rPr>
            </w:pPr>
          </w:p>
        </w:tc>
        <w:tc>
          <w:tcPr>
            <w:tcW w:w="2608" w:type="dxa"/>
          </w:tcPr>
          <w:p w:rsidR="004F03B2" w:rsidRDefault="004F03B2">
            <w:pPr>
              <w:rPr>
                <w:rFonts w:ascii="Times New Roman" w:eastAsia="Times New Roman" w:hAnsi="Times New Roman" w:cs="Times New Roman"/>
                <w:sz w:val="18"/>
                <w:szCs w:val="18"/>
              </w:rPr>
            </w:pPr>
          </w:p>
        </w:tc>
        <w:tc>
          <w:tcPr>
            <w:tcW w:w="2608" w:type="dxa"/>
          </w:tcPr>
          <w:p w:rsidR="004F03B2" w:rsidRDefault="004F03B2">
            <w:pPr>
              <w:rPr>
                <w:rFonts w:ascii="Times New Roman" w:eastAsia="Times New Roman" w:hAnsi="Times New Roman" w:cs="Times New Roman"/>
                <w:sz w:val="18"/>
                <w:szCs w:val="18"/>
              </w:rPr>
            </w:pPr>
          </w:p>
        </w:tc>
        <w:tc>
          <w:tcPr>
            <w:tcW w:w="2608" w:type="dxa"/>
          </w:tcPr>
          <w:p w:rsidR="004F03B2" w:rsidRDefault="004F03B2">
            <w:pPr>
              <w:rPr>
                <w:rFonts w:ascii="Times New Roman" w:eastAsia="Times New Roman" w:hAnsi="Times New Roman" w:cs="Times New Roman"/>
                <w:sz w:val="18"/>
                <w:szCs w:val="18"/>
              </w:rPr>
            </w:pPr>
          </w:p>
        </w:tc>
        <w:tc>
          <w:tcPr>
            <w:tcW w:w="2608" w:type="dxa"/>
          </w:tcPr>
          <w:p w:rsidR="004F03B2" w:rsidRDefault="004F03B2">
            <w:pPr>
              <w:rPr>
                <w:rFonts w:ascii="Times New Roman" w:eastAsia="Times New Roman" w:hAnsi="Times New Roman" w:cs="Times New Roman"/>
                <w:sz w:val="18"/>
                <w:szCs w:val="18"/>
              </w:rPr>
            </w:pPr>
          </w:p>
        </w:tc>
        <w:tc>
          <w:tcPr>
            <w:tcW w:w="2609" w:type="dxa"/>
          </w:tcPr>
          <w:p w:rsidR="004F03B2" w:rsidRDefault="004F03B2">
            <w:pPr>
              <w:rPr>
                <w:rFonts w:ascii="Times New Roman" w:eastAsia="Times New Roman" w:hAnsi="Times New Roman" w:cs="Times New Roman"/>
                <w:sz w:val="18"/>
                <w:szCs w:val="18"/>
              </w:rPr>
            </w:pPr>
          </w:p>
        </w:tc>
      </w:tr>
      <w:tr w:rsidR="004F03B2">
        <w:tc>
          <w:tcPr>
            <w:tcW w:w="14170" w:type="dxa"/>
            <w:gridSpan w:val="6"/>
            <w:shd w:val="clear" w:color="auto" w:fill="EEECE1"/>
          </w:tcPr>
          <w:p w:rsidR="004F03B2" w:rsidRDefault="004F03B2">
            <w:pPr>
              <w:rPr>
                <w:rFonts w:ascii="Times New Roman" w:eastAsia="Times New Roman" w:hAnsi="Times New Roman" w:cs="Times New Roman"/>
                <w:sz w:val="18"/>
                <w:szCs w:val="18"/>
              </w:rPr>
            </w:pPr>
          </w:p>
        </w:tc>
      </w:tr>
      <w:tr w:rsidR="004F03B2">
        <w:tc>
          <w:tcPr>
            <w:tcW w:w="14170" w:type="dxa"/>
            <w:gridSpan w:val="6"/>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İkinci Hafta</w:t>
            </w:r>
          </w:p>
        </w:tc>
      </w:tr>
      <w:tr w:rsidR="004F03B2">
        <w:tc>
          <w:tcPr>
            <w:tcW w:w="112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8.30-9.30</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Vizit / Vaka temelli öğrenim Prof.Dr.E.Levent/ Prof.Dr. N. Sarıman</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Vizit / Vaka temelli öğrenim Prof.Dr.E.Levent/ Prof.Dr. N. Sarıman</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Vizit / Vaka temelli öğrenim Prof.Dr.E.Levent/ Prof.Dr. N. Sarıman</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Vizit / Vaka temelli öğrenim Prof.Dr.E.Levent/ Prof.Dr. N. Sarıman</w:t>
            </w:r>
          </w:p>
        </w:tc>
        <w:tc>
          <w:tcPr>
            <w:tcW w:w="2609" w:type="dxa"/>
          </w:tcPr>
          <w:p w:rsidR="004F03B2" w:rsidRDefault="004F03B2">
            <w:pPr>
              <w:rPr>
                <w:rFonts w:ascii="Times New Roman" w:eastAsia="Times New Roman" w:hAnsi="Times New Roman" w:cs="Times New Roman"/>
                <w:sz w:val="18"/>
                <w:szCs w:val="18"/>
              </w:rPr>
            </w:pPr>
          </w:p>
        </w:tc>
      </w:tr>
      <w:tr w:rsidR="004F03B2">
        <w:tc>
          <w:tcPr>
            <w:tcW w:w="112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Pulmoner emboli Prof.Dr.H.G.Öngen</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Akciğer tümörleri, Malign Plevral Efüzyon Prof.Dr.H.G.Öngen</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Toraks BT değerlendirme pratiği Prof.Dr.E.Levent</w:t>
            </w:r>
          </w:p>
        </w:tc>
        <w:tc>
          <w:tcPr>
            <w:tcW w:w="2608" w:type="dxa"/>
          </w:tcPr>
          <w:p w:rsidR="004F03B2" w:rsidRDefault="004F49B1">
            <w:pPr>
              <w:rPr>
                <w:rFonts w:ascii="Times New Roman" w:eastAsia="Times New Roman" w:hAnsi="Times New Roman" w:cs="Times New Roman"/>
                <w:sz w:val="18"/>
                <w:szCs w:val="18"/>
              </w:rPr>
            </w:pPr>
            <w:proofErr w:type="gramStart"/>
            <w:r>
              <w:rPr>
                <w:rFonts w:ascii="Times New Roman" w:eastAsia="Times New Roman" w:hAnsi="Times New Roman" w:cs="Times New Roman"/>
                <w:sz w:val="18"/>
                <w:szCs w:val="18"/>
              </w:rPr>
              <w:t>Poliklinik  hasta</w:t>
            </w:r>
            <w:proofErr w:type="gramEnd"/>
            <w:r>
              <w:rPr>
                <w:rFonts w:ascii="Times New Roman" w:eastAsia="Times New Roman" w:hAnsi="Times New Roman" w:cs="Times New Roman"/>
                <w:sz w:val="18"/>
                <w:szCs w:val="18"/>
              </w:rPr>
              <w:t xml:space="preserve"> muayenesi ve reçete yazma pratiği Prof.Dr.E.Levent/ Prof.Dr. N. Sarıman</w:t>
            </w:r>
          </w:p>
        </w:tc>
        <w:tc>
          <w:tcPr>
            <w:tcW w:w="2609" w:type="dxa"/>
            <w:vAlign w:val="center"/>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b/>
                <w:sz w:val="18"/>
                <w:szCs w:val="18"/>
              </w:rPr>
              <w:t>Staj Sonu Değerlendirme Sınavı (Kuramsal)</w:t>
            </w:r>
          </w:p>
        </w:tc>
      </w:tr>
      <w:tr w:rsidR="004F03B2">
        <w:tc>
          <w:tcPr>
            <w:tcW w:w="112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Pulmoner emboli Prof.Dr.H.G.Öngen</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Akciğer kanseri hastası ile görüşme Prof.Dr.H.G.Öngen</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Bronkoskopi pratiği Prof.Dr.E.Levent</w:t>
            </w:r>
          </w:p>
        </w:tc>
        <w:tc>
          <w:tcPr>
            <w:tcW w:w="2608" w:type="dxa"/>
          </w:tcPr>
          <w:p w:rsidR="004F03B2" w:rsidRDefault="004F49B1">
            <w:pPr>
              <w:rPr>
                <w:rFonts w:ascii="Times New Roman" w:eastAsia="Times New Roman" w:hAnsi="Times New Roman" w:cs="Times New Roman"/>
                <w:sz w:val="18"/>
                <w:szCs w:val="18"/>
              </w:rPr>
            </w:pPr>
            <w:proofErr w:type="gramStart"/>
            <w:r>
              <w:rPr>
                <w:rFonts w:ascii="Times New Roman" w:eastAsia="Times New Roman" w:hAnsi="Times New Roman" w:cs="Times New Roman"/>
                <w:sz w:val="18"/>
                <w:szCs w:val="18"/>
              </w:rPr>
              <w:t>Poliklinik  hasta</w:t>
            </w:r>
            <w:proofErr w:type="gramEnd"/>
            <w:r>
              <w:rPr>
                <w:rFonts w:ascii="Times New Roman" w:eastAsia="Times New Roman" w:hAnsi="Times New Roman" w:cs="Times New Roman"/>
                <w:sz w:val="18"/>
                <w:szCs w:val="18"/>
              </w:rPr>
              <w:t xml:space="preserve"> muayenesi ve reçete yazma pratiği Prof.Dr.E.Levent/ Prof.Dr. N. Sarıman</w:t>
            </w:r>
          </w:p>
        </w:tc>
        <w:tc>
          <w:tcPr>
            <w:tcW w:w="2609" w:type="dxa"/>
            <w:vAlign w:val="center"/>
          </w:tcPr>
          <w:p w:rsidR="004F03B2" w:rsidRDefault="004F03B2">
            <w:pPr>
              <w:rPr>
                <w:rFonts w:ascii="Times New Roman" w:eastAsia="Times New Roman" w:hAnsi="Times New Roman" w:cs="Times New Roman"/>
                <w:sz w:val="18"/>
                <w:szCs w:val="18"/>
              </w:rPr>
            </w:pPr>
          </w:p>
        </w:tc>
      </w:tr>
      <w:tr w:rsidR="004F03B2">
        <w:tc>
          <w:tcPr>
            <w:tcW w:w="112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Pulmoner  hipertansiyon Prof.Dr.H.G.Öngen</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Olgularla tüberküloz Prof.Dr.H.G.Öngen</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Noninvaziv mekanik ventilatör kullanma pratiği </w:t>
            </w: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Prof.Dr.E.Levent</w:t>
            </w:r>
          </w:p>
          <w:p w:rsidR="004F03B2" w:rsidRDefault="004F03B2">
            <w:pPr>
              <w:rPr>
                <w:rFonts w:ascii="Times New Roman" w:eastAsia="Times New Roman" w:hAnsi="Times New Roman" w:cs="Times New Roman"/>
                <w:sz w:val="18"/>
                <w:szCs w:val="18"/>
              </w:rPr>
            </w:pPr>
          </w:p>
        </w:tc>
        <w:tc>
          <w:tcPr>
            <w:tcW w:w="2608" w:type="dxa"/>
          </w:tcPr>
          <w:p w:rsidR="004F03B2" w:rsidRDefault="004F49B1">
            <w:pPr>
              <w:rPr>
                <w:rFonts w:ascii="Times New Roman" w:eastAsia="Times New Roman" w:hAnsi="Times New Roman" w:cs="Times New Roman"/>
                <w:sz w:val="18"/>
                <w:szCs w:val="18"/>
              </w:rPr>
            </w:pPr>
            <w:proofErr w:type="gramStart"/>
            <w:r>
              <w:rPr>
                <w:rFonts w:ascii="Times New Roman" w:eastAsia="Times New Roman" w:hAnsi="Times New Roman" w:cs="Times New Roman"/>
                <w:sz w:val="18"/>
                <w:szCs w:val="18"/>
              </w:rPr>
              <w:t>Poliklinik  hasta</w:t>
            </w:r>
            <w:proofErr w:type="gramEnd"/>
            <w:r>
              <w:rPr>
                <w:rFonts w:ascii="Times New Roman" w:eastAsia="Times New Roman" w:hAnsi="Times New Roman" w:cs="Times New Roman"/>
                <w:sz w:val="18"/>
                <w:szCs w:val="18"/>
              </w:rPr>
              <w:t xml:space="preserve"> muayenesi ve reçete yazma pratiği Prof.Dr.E.Levent/ Prof.Dr. N. Sarıman</w:t>
            </w:r>
          </w:p>
        </w:tc>
        <w:tc>
          <w:tcPr>
            <w:tcW w:w="2609" w:type="dxa"/>
            <w:vAlign w:val="center"/>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b/>
                <w:sz w:val="18"/>
                <w:szCs w:val="18"/>
              </w:rPr>
              <w:t>Yapılandırılmış Sözlü Sınav</w:t>
            </w:r>
          </w:p>
        </w:tc>
      </w:tr>
      <w:tr w:rsidR="004F03B2">
        <w:tc>
          <w:tcPr>
            <w:tcW w:w="112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12.30-13.30</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b/>
                <w:sz w:val="18"/>
                <w:szCs w:val="18"/>
              </w:rPr>
              <w:t>Öğle Tatili</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b/>
                <w:sz w:val="18"/>
                <w:szCs w:val="18"/>
              </w:rPr>
              <w:t>Öğle Tatili</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b/>
                <w:sz w:val="18"/>
                <w:szCs w:val="18"/>
              </w:rPr>
              <w:t>Öğle Tatili</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b/>
                <w:sz w:val="18"/>
                <w:szCs w:val="18"/>
              </w:rPr>
              <w:t>Öğle Tatili</w:t>
            </w:r>
          </w:p>
        </w:tc>
        <w:tc>
          <w:tcPr>
            <w:tcW w:w="2609" w:type="dxa"/>
          </w:tcPr>
          <w:p w:rsidR="004F03B2" w:rsidRDefault="004F03B2">
            <w:pPr>
              <w:rPr>
                <w:rFonts w:ascii="Times New Roman" w:eastAsia="Times New Roman" w:hAnsi="Times New Roman" w:cs="Times New Roman"/>
                <w:sz w:val="18"/>
                <w:szCs w:val="18"/>
              </w:rPr>
            </w:pPr>
          </w:p>
        </w:tc>
      </w:tr>
      <w:tr w:rsidR="004F03B2">
        <w:tc>
          <w:tcPr>
            <w:tcW w:w="112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İnhaler ilaçları kullanma pratiği </w:t>
            </w: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Sigara bağımlılığı tedavisi </w:t>
            </w: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Solunum fonksiyon testlerini değerlendirme pratiği Prof.Dr.E.Levent/ Prof.Dr. N. Sarıman</w:t>
            </w:r>
          </w:p>
        </w:tc>
        <w:tc>
          <w:tcPr>
            <w:tcW w:w="2608" w:type="dxa"/>
          </w:tcPr>
          <w:p w:rsidR="004F03B2" w:rsidRDefault="004F49B1">
            <w:pPr>
              <w:rPr>
                <w:rFonts w:ascii="Times New Roman" w:eastAsia="Times New Roman" w:hAnsi="Times New Roman" w:cs="Times New Roman"/>
                <w:sz w:val="18"/>
                <w:szCs w:val="18"/>
              </w:rPr>
            </w:pPr>
            <w:proofErr w:type="gramStart"/>
            <w:r>
              <w:rPr>
                <w:rFonts w:ascii="Times New Roman" w:eastAsia="Times New Roman" w:hAnsi="Times New Roman" w:cs="Times New Roman"/>
                <w:sz w:val="18"/>
                <w:szCs w:val="18"/>
              </w:rPr>
              <w:t>Poliklinik  hasta</w:t>
            </w:r>
            <w:proofErr w:type="gramEnd"/>
            <w:r>
              <w:rPr>
                <w:rFonts w:ascii="Times New Roman" w:eastAsia="Times New Roman" w:hAnsi="Times New Roman" w:cs="Times New Roman"/>
                <w:sz w:val="18"/>
                <w:szCs w:val="18"/>
              </w:rPr>
              <w:t xml:space="preserve"> muayenesi ve reçete yazma pratiği Prof.Dr.E.Levent/ Prof.Dr. N. Sarıman</w:t>
            </w:r>
          </w:p>
        </w:tc>
        <w:tc>
          <w:tcPr>
            <w:tcW w:w="2609" w:type="dxa"/>
          </w:tcPr>
          <w:p w:rsidR="004F03B2" w:rsidRDefault="004F03B2">
            <w:pPr>
              <w:rPr>
                <w:rFonts w:ascii="Times New Roman" w:eastAsia="Times New Roman" w:hAnsi="Times New Roman" w:cs="Times New Roman"/>
                <w:sz w:val="18"/>
                <w:szCs w:val="18"/>
              </w:rPr>
            </w:pPr>
          </w:p>
        </w:tc>
      </w:tr>
      <w:tr w:rsidR="004F03B2">
        <w:tc>
          <w:tcPr>
            <w:tcW w:w="112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İnhaler ilaçları kullanma pratiği </w:t>
            </w: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 S.Umut</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Arter kan gazlarını değerlendirme pratiği Prof.Dr. S.Umut</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Polisomnografi yorumlama pratiği Prof.Dr.E.Levent/ Prof.Dr. N. Sarıman</w:t>
            </w:r>
          </w:p>
        </w:tc>
        <w:tc>
          <w:tcPr>
            <w:tcW w:w="2608" w:type="dxa"/>
          </w:tcPr>
          <w:p w:rsidR="004F03B2" w:rsidRDefault="004F49B1">
            <w:pPr>
              <w:rPr>
                <w:rFonts w:ascii="Times New Roman" w:eastAsia="Times New Roman" w:hAnsi="Times New Roman" w:cs="Times New Roman"/>
                <w:sz w:val="18"/>
                <w:szCs w:val="18"/>
              </w:rPr>
            </w:pPr>
            <w:proofErr w:type="gramStart"/>
            <w:r>
              <w:rPr>
                <w:rFonts w:ascii="Times New Roman" w:eastAsia="Times New Roman" w:hAnsi="Times New Roman" w:cs="Times New Roman"/>
                <w:sz w:val="18"/>
                <w:szCs w:val="18"/>
              </w:rPr>
              <w:t>Poliklinik  hasta</w:t>
            </w:r>
            <w:proofErr w:type="gramEnd"/>
            <w:r>
              <w:rPr>
                <w:rFonts w:ascii="Times New Roman" w:eastAsia="Times New Roman" w:hAnsi="Times New Roman" w:cs="Times New Roman"/>
                <w:sz w:val="18"/>
                <w:szCs w:val="18"/>
              </w:rPr>
              <w:t xml:space="preserve"> muayenesi ve reçete yazma pratiği Prof.Dr.E.Levent/ Prof.Dr. N. Sarıman</w:t>
            </w:r>
          </w:p>
        </w:tc>
        <w:tc>
          <w:tcPr>
            <w:tcW w:w="2609" w:type="dxa"/>
          </w:tcPr>
          <w:p w:rsidR="004F03B2" w:rsidRDefault="004F03B2">
            <w:pPr>
              <w:rPr>
                <w:rFonts w:ascii="Times New Roman" w:eastAsia="Times New Roman" w:hAnsi="Times New Roman" w:cs="Times New Roman"/>
                <w:sz w:val="18"/>
                <w:szCs w:val="18"/>
              </w:rPr>
            </w:pPr>
          </w:p>
        </w:tc>
      </w:tr>
      <w:tr w:rsidR="004F03B2">
        <w:tc>
          <w:tcPr>
            <w:tcW w:w="1129"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Polisomnografi yorumlama pratiği Prof.Dr. N. Sarıman</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Olgularla tüberküloz Prof.Dr.H.G.Öngen</w:t>
            </w:r>
          </w:p>
        </w:tc>
        <w:tc>
          <w:tcPr>
            <w:tcW w:w="2608" w:type="dxa"/>
          </w:tcPr>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Poliklinik, Arter kan gazlarını değerlendirme pratiği </w:t>
            </w:r>
          </w:p>
          <w:p w:rsidR="004F03B2" w:rsidRDefault="004F49B1">
            <w:pPr>
              <w:rPr>
                <w:rFonts w:ascii="Times New Roman" w:eastAsia="Times New Roman" w:hAnsi="Times New Roman" w:cs="Times New Roman"/>
                <w:sz w:val="18"/>
                <w:szCs w:val="18"/>
              </w:rPr>
            </w:pPr>
            <w:r>
              <w:rPr>
                <w:rFonts w:ascii="Times New Roman" w:eastAsia="Times New Roman" w:hAnsi="Times New Roman" w:cs="Times New Roman"/>
                <w:sz w:val="18"/>
                <w:szCs w:val="18"/>
              </w:rPr>
              <w:t>Prof.Dr.E.Levent/ Prof.Dr. N. Sarıman</w:t>
            </w:r>
          </w:p>
        </w:tc>
        <w:tc>
          <w:tcPr>
            <w:tcW w:w="2608" w:type="dxa"/>
          </w:tcPr>
          <w:p w:rsidR="004F03B2" w:rsidRDefault="004F49B1">
            <w:pPr>
              <w:rPr>
                <w:rFonts w:ascii="Times New Roman" w:eastAsia="Times New Roman" w:hAnsi="Times New Roman" w:cs="Times New Roman"/>
                <w:sz w:val="18"/>
                <w:szCs w:val="18"/>
              </w:rPr>
            </w:pPr>
            <w:proofErr w:type="gramStart"/>
            <w:r>
              <w:rPr>
                <w:rFonts w:ascii="Times New Roman" w:eastAsia="Times New Roman" w:hAnsi="Times New Roman" w:cs="Times New Roman"/>
                <w:sz w:val="18"/>
                <w:szCs w:val="18"/>
              </w:rPr>
              <w:t>Poliklinik  hasta</w:t>
            </w:r>
            <w:proofErr w:type="gramEnd"/>
            <w:r>
              <w:rPr>
                <w:rFonts w:ascii="Times New Roman" w:eastAsia="Times New Roman" w:hAnsi="Times New Roman" w:cs="Times New Roman"/>
                <w:sz w:val="18"/>
                <w:szCs w:val="18"/>
              </w:rPr>
              <w:t xml:space="preserve"> muayenesi ve reçete yazma pratiği Prof.Dr.E.Levent/ Prof.Dr. N. Sarıman</w:t>
            </w:r>
          </w:p>
        </w:tc>
        <w:tc>
          <w:tcPr>
            <w:tcW w:w="2609" w:type="dxa"/>
          </w:tcPr>
          <w:p w:rsidR="004F03B2" w:rsidRDefault="004F03B2">
            <w:pPr>
              <w:rPr>
                <w:rFonts w:ascii="Times New Roman" w:eastAsia="Times New Roman" w:hAnsi="Times New Roman" w:cs="Times New Roman"/>
                <w:sz w:val="18"/>
                <w:szCs w:val="18"/>
              </w:rPr>
            </w:pPr>
          </w:p>
        </w:tc>
      </w:tr>
    </w:tbl>
    <w:p w:rsidR="004F03B2" w:rsidRDefault="004F03B2">
      <w:pPr>
        <w:rPr>
          <w:rFonts w:ascii="Times New Roman" w:eastAsia="Times New Roman" w:hAnsi="Times New Roman" w:cs="Times New Roman"/>
          <w:sz w:val="18"/>
          <w:szCs w:val="18"/>
        </w:rPr>
      </w:pPr>
    </w:p>
    <w:p w:rsidR="004F03B2" w:rsidRDefault="004F49B1" w:rsidP="004F49B1">
      <w:pPr>
        <w:rPr>
          <w:rFonts w:ascii="Times New Roman" w:eastAsia="Times New Roman" w:hAnsi="Times New Roman" w:cs="Times New Roman"/>
          <w:b/>
          <w:sz w:val="18"/>
          <w:szCs w:val="18"/>
        </w:rPr>
      </w:pPr>
      <w:r>
        <w:rPr>
          <w:rFonts w:ascii="Times New Roman" w:eastAsia="Times New Roman" w:hAnsi="Times New Roman" w:cs="Times New Roman"/>
          <w:sz w:val="18"/>
          <w:szCs w:val="18"/>
        </w:rPr>
        <w:t>NOT: Bu tabloyu dersinizin her haftası için hazırlayınız.</w:t>
      </w:r>
    </w:p>
    <w:p w:rsidR="004F03B2" w:rsidRDefault="004F03B2">
      <w:pPr>
        <w:widowControl w:val="0"/>
        <w:pBdr>
          <w:top w:val="nil"/>
          <w:left w:val="nil"/>
          <w:bottom w:val="nil"/>
          <w:right w:val="nil"/>
          <w:between w:val="nil"/>
        </w:pBdr>
        <w:rPr>
          <w:rFonts w:ascii="Times New Roman" w:eastAsia="Times New Roman" w:hAnsi="Times New Roman" w:cs="Times New Roman"/>
          <w:b/>
          <w:sz w:val="18"/>
          <w:szCs w:val="18"/>
        </w:rPr>
      </w:pPr>
    </w:p>
    <w:tbl>
      <w:tblPr>
        <w:tblStyle w:val="af3"/>
        <w:tblW w:w="1444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81"/>
        <w:gridCol w:w="7162"/>
      </w:tblGrid>
      <w:tr w:rsidR="004F03B2" w:rsidTr="004F03B2">
        <w:trPr>
          <w:cnfStyle w:val="100000000000" w:firstRow="1" w:lastRow="0" w:firstColumn="0" w:lastColumn="0" w:oddVBand="0" w:evenVBand="0" w:oddHBand="0" w:evenHBand="0" w:firstRowFirstColumn="0" w:firstRowLastColumn="0" w:lastRowFirstColumn="0" w:lastRowLastColumn="0"/>
          <w:trHeight w:val="8668"/>
        </w:trPr>
        <w:tc>
          <w:tcPr>
            <w:cnfStyle w:val="001000000000" w:firstRow="0" w:lastRow="0" w:firstColumn="1" w:lastColumn="0" w:oddVBand="0" w:evenVBand="0" w:oddHBand="0" w:evenHBand="0" w:firstRowFirstColumn="0" w:firstRowLastColumn="0" w:lastRowFirstColumn="0" w:lastRowLastColumn="0"/>
            <w:tcW w:w="7281" w:type="dxa"/>
          </w:tcPr>
          <w:p w:rsidR="004F03B2" w:rsidRDefault="004F03B2">
            <w:pPr>
              <w:widowControl w:val="0"/>
              <w:pBdr>
                <w:top w:val="nil"/>
                <w:left w:val="nil"/>
                <w:bottom w:val="nil"/>
                <w:right w:val="nil"/>
                <w:between w:val="nil"/>
              </w:pBdr>
              <w:spacing w:line="276" w:lineRule="auto"/>
              <w:rPr>
                <w:rFonts w:ascii="Times New Roman" w:eastAsia="Times New Roman" w:hAnsi="Times New Roman" w:cs="Times New Roman"/>
                <w:b/>
                <w:sz w:val="18"/>
                <w:szCs w:val="18"/>
              </w:rPr>
            </w:pPr>
          </w:p>
          <w:tbl>
            <w:tblPr>
              <w:tblStyle w:val="af4"/>
              <w:tblW w:w="686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12"/>
              <w:gridCol w:w="2143"/>
              <w:gridCol w:w="3905"/>
            </w:tblGrid>
            <w:tr w:rsidR="004F03B2">
              <w:trPr>
                <w:trHeight w:val="193"/>
                <w:jc w:val="center"/>
              </w:trPr>
              <w:tc>
                <w:tcPr>
                  <w:tcW w:w="6860" w:type="dxa"/>
                  <w:gridSpan w:val="3"/>
                  <w:shd w:val="clear" w:color="auto" w:fill="D9D9D9"/>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EĞİTİM YÖNTEMLERİ KLAVUZU</w:t>
                  </w:r>
                </w:p>
              </w:tc>
            </w:tr>
            <w:tr w:rsidR="004F03B2">
              <w:trPr>
                <w:trHeight w:val="193"/>
                <w:jc w:val="center"/>
              </w:trPr>
              <w:tc>
                <w:tcPr>
                  <w:tcW w:w="812"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KODU</w:t>
                  </w:r>
                </w:p>
              </w:tc>
              <w:tc>
                <w:tcPr>
                  <w:tcW w:w="2143"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YÖNTEMİN ADI</w:t>
                  </w:r>
                </w:p>
              </w:tc>
              <w:tc>
                <w:tcPr>
                  <w:tcW w:w="3905"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AÇIKLAMA</w:t>
                  </w:r>
                </w:p>
              </w:tc>
            </w:tr>
            <w:tr w:rsidR="004F03B2">
              <w:trPr>
                <w:trHeight w:val="57"/>
                <w:jc w:val="center"/>
              </w:trPr>
              <w:tc>
                <w:tcPr>
                  <w:tcW w:w="812"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EY1</w:t>
                  </w:r>
                </w:p>
              </w:tc>
              <w:tc>
                <w:tcPr>
                  <w:tcW w:w="2143"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Amfi Dersi</w:t>
                  </w:r>
                </w:p>
              </w:tc>
              <w:tc>
                <w:tcPr>
                  <w:tcW w:w="3905"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Tüm sınıfın bir arada bulunduğu, klinik öncesi eğitimde uygulanan derslerdir.</w:t>
                  </w:r>
                </w:p>
              </w:tc>
            </w:tr>
            <w:tr w:rsidR="004F03B2">
              <w:trPr>
                <w:trHeight w:val="386"/>
                <w:jc w:val="center"/>
              </w:trPr>
              <w:tc>
                <w:tcPr>
                  <w:tcW w:w="812"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EY2</w:t>
                  </w:r>
                </w:p>
              </w:tc>
              <w:tc>
                <w:tcPr>
                  <w:tcW w:w="2143"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Dersi</w:t>
                  </w:r>
                </w:p>
              </w:tc>
              <w:tc>
                <w:tcPr>
                  <w:tcW w:w="3905"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Klinik dönemde, küçük gruplar halinde uygulanan derslerdir.</w:t>
                  </w:r>
                </w:p>
              </w:tc>
            </w:tr>
            <w:tr w:rsidR="004F03B2">
              <w:trPr>
                <w:trHeight w:val="409"/>
                <w:jc w:val="center"/>
              </w:trPr>
              <w:tc>
                <w:tcPr>
                  <w:tcW w:w="812"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EY3</w:t>
                  </w:r>
                </w:p>
              </w:tc>
              <w:tc>
                <w:tcPr>
                  <w:tcW w:w="2143"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Laboratuvar Uygulaması</w:t>
                  </w:r>
                </w:p>
              </w:tc>
              <w:tc>
                <w:tcPr>
                  <w:tcW w:w="3905"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Klinik öncesi dönemde uygulanan laboratuvar dersleridir.</w:t>
                  </w:r>
                </w:p>
              </w:tc>
            </w:tr>
            <w:tr w:rsidR="004F03B2">
              <w:trPr>
                <w:trHeight w:val="580"/>
                <w:jc w:val="center"/>
              </w:trPr>
              <w:tc>
                <w:tcPr>
                  <w:tcW w:w="812"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EY4</w:t>
                  </w:r>
                </w:p>
              </w:tc>
              <w:tc>
                <w:tcPr>
                  <w:tcW w:w="2143"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Beceri Eğitimi Uygulaması</w:t>
                  </w:r>
                </w:p>
              </w:tc>
              <w:tc>
                <w:tcPr>
                  <w:tcW w:w="3905"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Sanal Klinikte veya başka ortamda yapılacak olan, öğrencinin gerçek hasta ile karşılaşmadan önce maket veya manken üzerinde yaptığı çalışmalardır.</w:t>
                  </w:r>
                </w:p>
              </w:tc>
            </w:tr>
            <w:tr w:rsidR="004F03B2">
              <w:trPr>
                <w:trHeight w:val="383"/>
                <w:jc w:val="center"/>
              </w:trPr>
              <w:tc>
                <w:tcPr>
                  <w:tcW w:w="812"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EY5</w:t>
                  </w:r>
                </w:p>
              </w:tc>
              <w:tc>
                <w:tcPr>
                  <w:tcW w:w="2143"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Klinik Eğitim</w:t>
                  </w:r>
                </w:p>
              </w:tc>
              <w:tc>
                <w:tcPr>
                  <w:tcW w:w="3905"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Eğitici gözetiminde yapılan gerçek hastalarla hasta başı eğitim ya da modeller üzerinden uygulanarak klinik yeterlilik sağlayan etkinliklerdir.</w:t>
                  </w:r>
                </w:p>
              </w:tc>
            </w:tr>
            <w:tr w:rsidR="004F03B2">
              <w:trPr>
                <w:trHeight w:val="580"/>
                <w:jc w:val="center"/>
              </w:trPr>
              <w:tc>
                <w:tcPr>
                  <w:tcW w:w="812"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EY6</w:t>
                  </w:r>
                </w:p>
              </w:tc>
              <w:tc>
                <w:tcPr>
                  <w:tcW w:w="2143"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Bağımsız Çalışma Saatleri</w:t>
                  </w:r>
                </w:p>
              </w:tc>
              <w:tc>
                <w:tcPr>
                  <w:tcW w:w="3905"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Öğrencinin öğrendiklerini tekrarlama ve yeni ders oturumlarına hazırlanmaları için ders programında yer alan sürelerdir.</w:t>
                  </w:r>
                </w:p>
              </w:tc>
            </w:tr>
            <w:tr w:rsidR="004F03B2">
              <w:trPr>
                <w:trHeight w:val="386"/>
                <w:jc w:val="center"/>
              </w:trPr>
              <w:tc>
                <w:tcPr>
                  <w:tcW w:w="812"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EY7</w:t>
                  </w:r>
                </w:p>
              </w:tc>
              <w:tc>
                <w:tcPr>
                  <w:tcW w:w="2143"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Topluma Dayalı Eğitim Uygulaması</w:t>
                  </w:r>
                </w:p>
              </w:tc>
              <w:tc>
                <w:tcPr>
                  <w:tcW w:w="3905"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Alan uygulamaları, birim dışı mesleki uygulamalar vb. içerir.</w:t>
                  </w:r>
                </w:p>
              </w:tc>
            </w:tr>
            <w:tr w:rsidR="004F03B2">
              <w:trPr>
                <w:trHeight w:val="409"/>
                <w:jc w:val="center"/>
              </w:trPr>
              <w:tc>
                <w:tcPr>
                  <w:tcW w:w="812"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EY8</w:t>
                  </w:r>
                </w:p>
              </w:tc>
              <w:tc>
                <w:tcPr>
                  <w:tcW w:w="2143"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Probleme Dayalı Öğrenme</w:t>
                  </w:r>
                </w:p>
              </w:tc>
              <w:tc>
                <w:tcPr>
                  <w:tcW w:w="3905"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PDÖ oturumları</w:t>
                  </w:r>
                </w:p>
              </w:tc>
            </w:tr>
            <w:tr w:rsidR="004F03B2">
              <w:trPr>
                <w:trHeight w:val="580"/>
                <w:jc w:val="center"/>
              </w:trPr>
              <w:tc>
                <w:tcPr>
                  <w:tcW w:w="812"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EY9</w:t>
                  </w:r>
                </w:p>
              </w:tc>
              <w:tc>
                <w:tcPr>
                  <w:tcW w:w="2143"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Özel Çalışma Modülü</w:t>
                  </w:r>
                </w:p>
              </w:tc>
              <w:tc>
                <w:tcPr>
                  <w:tcW w:w="3905"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Öğrenciye bireysel olarak veya grup olarak bir konu hakkında derinlemesine bilgi edinmelerini sağlayacak uygulamalardır.</w:t>
                  </w:r>
                </w:p>
              </w:tc>
            </w:tr>
            <w:tr w:rsidR="004F03B2">
              <w:trPr>
                <w:trHeight w:val="386"/>
                <w:jc w:val="center"/>
              </w:trPr>
              <w:tc>
                <w:tcPr>
                  <w:tcW w:w="812"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EY10</w:t>
                  </w:r>
                </w:p>
              </w:tc>
              <w:tc>
                <w:tcPr>
                  <w:tcW w:w="2143"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Bilimsel Araştırma Çalışması</w:t>
                  </w:r>
                </w:p>
              </w:tc>
              <w:tc>
                <w:tcPr>
                  <w:tcW w:w="3905"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Öğrencinin bilimsel araştırma yetkinliğini geliştirmeye yönelik uygulamalardır.</w:t>
                  </w:r>
                </w:p>
              </w:tc>
            </w:tr>
            <w:tr w:rsidR="004F03B2">
              <w:trPr>
                <w:trHeight w:val="409"/>
                <w:jc w:val="center"/>
              </w:trPr>
              <w:tc>
                <w:tcPr>
                  <w:tcW w:w="812"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lastRenderedPageBreak/>
                    <w:t>EY11</w:t>
                  </w:r>
                </w:p>
              </w:tc>
              <w:tc>
                <w:tcPr>
                  <w:tcW w:w="2143"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Diğer</w:t>
                  </w:r>
                </w:p>
              </w:tc>
              <w:tc>
                <w:tcPr>
                  <w:tcW w:w="3905" w:type="dxa"/>
                  <w:shd w:val="clear" w:color="auto" w:fill="auto"/>
                  <w:tcMar>
                    <w:top w:w="100" w:type="dxa"/>
                    <w:left w:w="100" w:type="dxa"/>
                    <w:bottom w:w="100" w:type="dxa"/>
                    <w:right w:w="100" w:type="dxa"/>
                  </w:tcMar>
                </w:tcPr>
                <w:p w:rsidR="004F03B2" w:rsidRDefault="004F49B1">
                  <w:pPr>
                    <w:widowControl w:val="0"/>
                    <w:pBdr>
                      <w:top w:val="nil"/>
                      <w:left w:val="nil"/>
                      <w:bottom w:val="nil"/>
                      <w:right w:val="nil"/>
                      <w:between w:val="nil"/>
                    </w:pBdr>
                    <w:rPr>
                      <w:rFonts w:ascii="Times New Roman" w:eastAsia="Times New Roman" w:hAnsi="Times New Roman" w:cs="Times New Roman"/>
                      <w:sz w:val="18"/>
                      <w:szCs w:val="18"/>
                    </w:rPr>
                  </w:pPr>
                  <w:r>
                    <w:rPr>
                      <w:rFonts w:ascii="Times New Roman" w:eastAsia="Times New Roman" w:hAnsi="Times New Roman" w:cs="Times New Roman"/>
                      <w:sz w:val="18"/>
                      <w:szCs w:val="18"/>
                    </w:rPr>
                    <w:t>Bu kod kullanılması halinde eğitim yönteminin detaylı yazılması gerekmektedir.</w:t>
                  </w:r>
                </w:p>
              </w:tc>
            </w:tr>
          </w:tbl>
          <w:p w:rsidR="004F03B2" w:rsidRDefault="004F03B2">
            <w:pPr>
              <w:jc w:val="center"/>
              <w:rPr>
                <w:rFonts w:ascii="Times New Roman" w:eastAsia="Times New Roman" w:hAnsi="Times New Roman" w:cs="Times New Roman"/>
                <w:b/>
                <w:sz w:val="18"/>
                <w:szCs w:val="18"/>
              </w:rPr>
            </w:pPr>
          </w:p>
        </w:tc>
        <w:tc>
          <w:tcPr>
            <w:tcW w:w="7162" w:type="dxa"/>
          </w:tcPr>
          <w:p w:rsidR="004F03B2" w:rsidRDefault="004F03B2">
            <w:pPr>
              <w:widowControl w:val="0"/>
              <w:pBdr>
                <w:top w:val="nil"/>
                <w:left w:val="nil"/>
                <w:bottom w:val="nil"/>
                <w:right w:val="nil"/>
                <w:between w:val="nil"/>
              </w:pBdr>
              <w:spacing w:line="276" w:lineRule="auto"/>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p>
          <w:tbl>
            <w:tblPr>
              <w:tblStyle w:val="af5"/>
              <w:tblW w:w="686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19"/>
              <w:gridCol w:w="2069"/>
              <w:gridCol w:w="3872"/>
            </w:tblGrid>
            <w:tr w:rsidR="004F03B2">
              <w:trPr>
                <w:trHeight w:val="193"/>
                <w:jc w:val="center"/>
              </w:trPr>
              <w:tc>
                <w:tcPr>
                  <w:tcW w:w="6860" w:type="dxa"/>
                  <w:gridSpan w:val="3"/>
                  <w:shd w:val="clear" w:color="auto" w:fill="D9D9D9"/>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ÖLÇME DEĞERLENDİRME YÖNTEMLERİ KLAVUZU</w:t>
                  </w:r>
                </w:p>
              </w:tc>
            </w:tr>
            <w:tr w:rsidR="004F03B2">
              <w:trPr>
                <w:trHeight w:val="193"/>
                <w:jc w:val="center"/>
              </w:trPr>
              <w:tc>
                <w:tcPr>
                  <w:tcW w:w="919"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KODU</w:t>
                  </w:r>
                </w:p>
              </w:tc>
              <w:tc>
                <w:tcPr>
                  <w:tcW w:w="2069"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YÖNTEMİN ADI</w:t>
                  </w:r>
                </w:p>
              </w:tc>
              <w:tc>
                <w:tcPr>
                  <w:tcW w:w="3872"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AÇIKLAMA</w:t>
                  </w:r>
                </w:p>
              </w:tc>
            </w:tr>
            <w:tr w:rsidR="004F03B2">
              <w:trPr>
                <w:trHeight w:val="580"/>
                <w:jc w:val="center"/>
              </w:trPr>
              <w:tc>
                <w:tcPr>
                  <w:tcW w:w="919"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ÖD1</w:t>
                  </w:r>
                </w:p>
              </w:tc>
              <w:tc>
                <w:tcPr>
                  <w:tcW w:w="2069"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Kuramsal Sınav (Çoktan Seçmeli, Çoklu Seçmeli vb sorular içeren)</w:t>
                  </w:r>
                </w:p>
              </w:tc>
              <w:tc>
                <w:tcPr>
                  <w:tcW w:w="3872"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Komite, final sınavlarında kullanılan sınavdır.</w:t>
                  </w:r>
                </w:p>
              </w:tc>
            </w:tr>
            <w:tr w:rsidR="004F03B2">
              <w:trPr>
                <w:trHeight w:val="193"/>
                <w:jc w:val="center"/>
              </w:trPr>
              <w:tc>
                <w:tcPr>
                  <w:tcW w:w="919"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ÖD2</w:t>
                  </w:r>
                </w:p>
              </w:tc>
              <w:tc>
                <w:tcPr>
                  <w:tcW w:w="2069"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Pratik sınav</w:t>
                  </w:r>
                </w:p>
              </w:tc>
              <w:tc>
                <w:tcPr>
                  <w:tcW w:w="3872"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Laboratuvar uygulamaları için kullanılmalıdır.</w:t>
                  </w:r>
                </w:p>
              </w:tc>
            </w:tr>
            <w:tr w:rsidR="004F03B2">
              <w:trPr>
                <w:trHeight w:val="193"/>
                <w:jc w:val="center"/>
              </w:trPr>
              <w:tc>
                <w:tcPr>
                  <w:tcW w:w="919"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ÖD3</w:t>
                  </w:r>
                </w:p>
              </w:tc>
              <w:tc>
                <w:tcPr>
                  <w:tcW w:w="2069"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Klasik Sözlü</w:t>
                  </w:r>
                </w:p>
              </w:tc>
              <w:tc>
                <w:tcPr>
                  <w:tcW w:w="3872" w:type="dxa"/>
                  <w:shd w:val="clear" w:color="auto" w:fill="auto"/>
                  <w:tcMar>
                    <w:top w:w="100" w:type="dxa"/>
                    <w:left w:w="100" w:type="dxa"/>
                    <w:bottom w:w="100" w:type="dxa"/>
                    <w:right w:w="100" w:type="dxa"/>
                  </w:tcMar>
                </w:tcPr>
                <w:p w:rsidR="004F03B2" w:rsidRDefault="004F03B2">
                  <w:pPr>
                    <w:widowControl w:val="0"/>
                    <w:jc w:val="center"/>
                    <w:rPr>
                      <w:rFonts w:ascii="Times New Roman" w:eastAsia="Times New Roman" w:hAnsi="Times New Roman" w:cs="Times New Roman"/>
                      <w:sz w:val="18"/>
                      <w:szCs w:val="18"/>
                    </w:rPr>
                  </w:pPr>
                </w:p>
              </w:tc>
            </w:tr>
            <w:tr w:rsidR="004F03B2">
              <w:trPr>
                <w:trHeight w:val="409"/>
                <w:jc w:val="center"/>
              </w:trPr>
              <w:tc>
                <w:tcPr>
                  <w:tcW w:w="919"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ÖD4</w:t>
                  </w:r>
                </w:p>
              </w:tc>
              <w:tc>
                <w:tcPr>
                  <w:tcW w:w="2069"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Yapılandırılmış Sözlü</w:t>
                  </w:r>
                </w:p>
              </w:tc>
              <w:tc>
                <w:tcPr>
                  <w:tcW w:w="3872"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Soru ve cevapların önceden bir form üzerinde hazırlanmış olduğu sözlü sınavdır.</w:t>
                  </w:r>
                </w:p>
              </w:tc>
            </w:tr>
            <w:tr w:rsidR="004F03B2">
              <w:trPr>
                <w:trHeight w:val="193"/>
                <w:jc w:val="center"/>
              </w:trPr>
              <w:tc>
                <w:tcPr>
                  <w:tcW w:w="919"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ÖD5</w:t>
                  </w:r>
                </w:p>
              </w:tc>
              <w:tc>
                <w:tcPr>
                  <w:tcW w:w="2069"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OSCE</w:t>
                  </w:r>
                </w:p>
              </w:tc>
              <w:tc>
                <w:tcPr>
                  <w:tcW w:w="3872"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Nesnel Yapılandırılmış Klinik Sınav</w:t>
                  </w:r>
                </w:p>
              </w:tc>
            </w:tr>
            <w:tr w:rsidR="004F03B2">
              <w:trPr>
                <w:trHeight w:val="193"/>
                <w:jc w:val="center"/>
              </w:trPr>
              <w:tc>
                <w:tcPr>
                  <w:tcW w:w="919"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ÖD6</w:t>
                  </w:r>
                </w:p>
              </w:tc>
              <w:tc>
                <w:tcPr>
                  <w:tcW w:w="2069"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CORE</w:t>
                  </w:r>
                </w:p>
              </w:tc>
              <w:tc>
                <w:tcPr>
                  <w:tcW w:w="3872"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Klinik Akıt Yürütme Sınavı</w:t>
                  </w:r>
                </w:p>
              </w:tc>
            </w:tr>
            <w:tr w:rsidR="004F03B2">
              <w:trPr>
                <w:trHeight w:val="386"/>
                <w:jc w:val="center"/>
              </w:trPr>
              <w:tc>
                <w:tcPr>
                  <w:tcW w:w="919"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ÖD7</w:t>
                  </w:r>
                </w:p>
              </w:tc>
              <w:tc>
                <w:tcPr>
                  <w:tcW w:w="2069"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ICE (İş Başı Değerlendirme)</w:t>
                  </w:r>
                </w:p>
              </w:tc>
              <w:tc>
                <w:tcPr>
                  <w:tcW w:w="3872"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Eğiticinin öğrenciyi hasta başında veya uygulama esnasında yaptığı değerlendirmedir.</w:t>
                  </w:r>
                </w:p>
              </w:tc>
            </w:tr>
            <w:tr w:rsidR="004F03B2">
              <w:trPr>
                <w:trHeight w:val="193"/>
                <w:jc w:val="center"/>
              </w:trPr>
              <w:tc>
                <w:tcPr>
                  <w:tcW w:w="919"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ÖD8</w:t>
                  </w:r>
                </w:p>
              </w:tc>
              <w:tc>
                <w:tcPr>
                  <w:tcW w:w="2069"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Diğer</w:t>
                  </w:r>
                </w:p>
              </w:tc>
              <w:tc>
                <w:tcPr>
                  <w:tcW w:w="3872" w:type="dxa"/>
                  <w:shd w:val="clear" w:color="auto" w:fill="auto"/>
                  <w:tcMar>
                    <w:top w:w="100" w:type="dxa"/>
                    <w:left w:w="100" w:type="dxa"/>
                    <w:bottom w:w="100" w:type="dxa"/>
                    <w:right w:w="100" w:type="dxa"/>
                  </w:tcMar>
                </w:tcPr>
                <w:p w:rsidR="004F03B2" w:rsidRDefault="004F49B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Mutlaka açıklamanın yapılması gerekir.</w:t>
                  </w:r>
                </w:p>
              </w:tc>
            </w:tr>
          </w:tbl>
          <w:p w:rsidR="004F03B2" w:rsidRDefault="004F03B2">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8"/>
                <w:szCs w:val="18"/>
              </w:rPr>
            </w:pPr>
          </w:p>
        </w:tc>
      </w:tr>
    </w:tbl>
    <w:p w:rsidR="004F03B2" w:rsidRDefault="004F03B2">
      <w:pPr>
        <w:spacing w:line="225" w:lineRule="auto"/>
        <w:rPr>
          <w:rFonts w:ascii="Times New Roman" w:eastAsia="Times New Roman" w:hAnsi="Times New Roman" w:cs="Times New Roman"/>
          <w:sz w:val="18"/>
          <w:szCs w:val="18"/>
        </w:rPr>
      </w:pPr>
    </w:p>
    <w:sectPr w:rsidR="004F03B2">
      <w:pgSz w:w="16834" w:h="11909" w:orient="landscape"/>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2"/>
    <w:family w:val="modern"/>
    <w:pitch w:val="fixed"/>
    <w:sig w:usb0="E0002EFF" w:usb1="C0007843" w:usb2="00000009" w:usb3="00000000" w:csb0="000001FF" w:csb1="00000000"/>
  </w:font>
  <w:font w:name="Noto Sans Symbols">
    <w:charset w:val="00"/>
    <w:family w:val="auto"/>
    <w:pitch w:val="default"/>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3A3B18"/>
    <w:multiLevelType w:val="multilevel"/>
    <w:tmpl w:val="8846755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48954195"/>
    <w:multiLevelType w:val="multilevel"/>
    <w:tmpl w:val="77D0F5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6E5D3DDA"/>
    <w:multiLevelType w:val="multilevel"/>
    <w:tmpl w:val="206E620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3B2"/>
    <w:rsid w:val="000C71BE"/>
    <w:rsid w:val="004F03B2"/>
    <w:rsid w:val="004F49B1"/>
    <w:rsid w:val="00586AAD"/>
    <w:rsid w:val="005920BB"/>
    <w:rsid w:val="005C5A8E"/>
    <w:rsid w:val="00683723"/>
    <w:rsid w:val="007151D2"/>
    <w:rsid w:val="00794878"/>
    <w:rsid w:val="007A67D0"/>
    <w:rsid w:val="009669F7"/>
    <w:rsid w:val="00B3328B"/>
    <w:rsid w:val="00EE07A1"/>
    <w:rsid w:val="00F23D4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44758"/>
  <w15:docId w15:val="{F43D67BC-0067-4E26-9792-0564DBA78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tr-T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00" w:after="120"/>
      <w:outlineLvl w:val="0"/>
    </w:pPr>
    <w:rPr>
      <w:sz w:val="40"/>
      <w:szCs w:val="40"/>
    </w:rPr>
  </w:style>
  <w:style w:type="paragraph" w:styleId="Balk2">
    <w:name w:val="heading 2"/>
    <w:basedOn w:val="Normal"/>
    <w:next w:val="Normal"/>
    <w:pPr>
      <w:keepNext/>
      <w:keepLines/>
      <w:spacing w:before="360" w:after="120"/>
      <w:outlineLvl w:val="1"/>
    </w:pPr>
    <w:rPr>
      <w:sz w:val="32"/>
      <w:szCs w:val="32"/>
    </w:rPr>
  </w:style>
  <w:style w:type="paragraph" w:styleId="Balk3">
    <w:name w:val="heading 3"/>
    <w:basedOn w:val="Normal"/>
    <w:next w:val="Normal"/>
    <w:pPr>
      <w:keepNext/>
      <w:keepLines/>
      <w:spacing w:before="320" w:after="80"/>
      <w:outlineLvl w:val="2"/>
    </w:pPr>
    <w:rPr>
      <w:color w:val="434343"/>
      <w:sz w:val="28"/>
      <w:szCs w:val="28"/>
    </w:rPr>
  </w:style>
  <w:style w:type="paragraph" w:styleId="Balk4">
    <w:name w:val="heading 4"/>
    <w:basedOn w:val="Normal"/>
    <w:next w:val="Normal"/>
    <w:pPr>
      <w:keepNext/>
      <w:keepLines/>
      <w:spacing w:before="280" w:after="80"/>
      <w:outlineLvl w:val="3"/>
    </w:pPr>
    <w:rPr>
      <w:color w:val="666666"/>
      <w:sz w:val="24"/>
      <w:szCs w:val="24"/>
    </w:rPr>
  </w:style>
  <w:style w:type="paragraph" w:styleId="Balk5">
    <w:name w:val="heading 5"/>
    <w:basedOn w:val="Normal"/>
    <w:next w:val="Normal"/>
    <w:pPr>
      <w:keepNext/>
      <w:keepLines/>
      <w:spacing w:before="240" w:after="80"/>
      <w:outlineLvl w:val="4"/>
    </w:pPr>
    <w:rPr>
      <w:color w:val="666666"/>
    </w:rPr>
  </w:style>
  <w:style w:type="paragraph" w:styleId="Balk6">
    <w:name w:val="heading 6"/>
    <w:basedOn w:val="Normal"/>
    <w:next w:val="Normal"/>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KonuBal">
    <w:name w:val="Title"/>
    <w:basedOn w:val="Normal"/>
    <w:next w:val="Normal"/>
    <w:pPr>
      <w:keepNext/>
      <w:keepLines/>
      <w:spacing w:after="60"/>
    </w:pPr>
    <w:rPr>
      <w:sz w:val="52"/>
      <w:szCs w:val="52"/>
    </w:rPr>
  </w:style>
  <w:style w:type="paragraph" w:styleId="Altyaz">
    <w:name w:val="Subtitle"/>
    <w:basedOn w:val="Normal"/>
    <w:next w:val="Normal"/>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line="240" w:lineRule="auto"/>
    </w:pPr>
    <w:tblPr>
      <w:tblStyleRowBandSize w:val="1"/>
      <w:tblStyleColBandSize w:val="1"/>
      <w:tblCellMar>
        <w:top w:w="100" w:type="dxa"/>
        <w:left w:w="100" w:type="dxa"/>
        <w:bottom w:w="100" w:type="dxa"/>
        <w:right w:w="100"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clear" w:color="auto" w:fill="DFBFD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clear" w:color="auto" w:fill="DFDFBF"/>
      </w:tcPr>
    </w:tblStylePr>
    <w:tblStylePr w:type="neCell">
      <w:rPr>
        <w:b/>
      </w:rPr>
    </w:tblStylePr>
    <w:tblStylePr w:type="swCell">
      <w:rPr>
        <w:b/>
      </w:rPr>
    </w:tblStylePr>
  </w:style>
  <w:style w:type="table" w:customStyle="1" w:styleId="af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pPr>
      <w:spacing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hurremgulongen@maltepe.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emaumut@maltepe.edu.tr" TargetMode="External"/><Relationship Id="rId5" Type="http://schemas.openxmlformats.org/officeDocument/2006/relationships/hyperlink" Target="mailto:ender.levent@maltepe.edu.tr"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2544</Words>
  <Characters>14507</Characters>
  <Application>Microsoft Office Word</Application>
  <DocSecurity>0</DocSecurity>
  <Lines>120</Lines>
  <Paragraphs>34</Paragraphs>
  <ScaleCrop>false</ScaleCrop>
  <Company>HP Inc.</Company>
  <LinksUpToDate>false</LinksUpToDate>
  <CharactersWithSpaces>17017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halebayram</cp:lastModifiedBy>
  <cp:revision>15</cp:revision>
  <dcterms:created xsi:type="dcterms:W3CDTF">2025-09-10T08:41:00Z</dcterms:created>
  <dcterms:modified xsi:type="dcterms:W3CDTF">2025-09-10T09:23:00Z</dcterms:modified>
</cp:coreProperties>
</file>